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928D5" w14:textId="77777777" w:rsidR="00357A1F" w:rsidRPr="00C72905" w:rsidRDefault="006D459A" w:rsidP="00CE75AC">
      <w:pPr>
        <w:spacing w:after="0" w:line="240" w:lineRule="auto"/>
        <w:jc w:val="center"/>
        <w:outlineLvl w:val="0"/>
        <w:rPr>
          <w:b/>
          <w:noProof/>
          <w:color w:val="FF0000"/>
          <w:sz w:val="20"/>
          <w:szCs w:val="20"/>
          <w:lang w:val="en-US"/>
        </w:rPr>
      </w:pPr>
      <w:r w:rsidRPr="00C72905">
        <w:rPr>
          <w:b/>
          <w:noProof/>
          <w:color w:val="FF0000"/>
          <w:sz w:val="20"/>
          <w:szCs w:val="20"/>
          <w:lang w:val="en-US"/>
        </w:rPr>
        <w:t xml:space="preserve"> </w:t>
      </w:r>
    </w:p>
    <w:p w14:paraId="46C9FD20" w14:textId="31603923" w:rsidR="00C6632D" w:rsidRPr="00231388" w:rsidRDefault="00C6632D" w:rsidP="00CE75AC">
      <w:pPr>
        <w:spacing w:after="0" w:line="240" w:lineRule="auto"/>
        <w:jc w:val="center"/>
        <w:outlineLvl w:val="0"/>
        <w:rPr>
          <w:noProof/>
          <w:sz w:val="20"/>
          <w:szCs w:val="20"/>
          <w:lang w:val="en-GB"/>
        </w:rPr>
      </w:pPr>
      <w:r w:rsidRPr="00231388">
        <w:rPr>
          <w:b/>
          <w:noProof/>
          <w:sz w:val="20"/>
          <w:szCs w:val="20"/>
          <w:lang w:val="en-GB"/>
        </w:rPr>
        <w:t>P</w:t>
      </w:r>
      <w:r w:rsidR="00C75E89" w:rsidRPr="00231388">
        <w:rPr>
          <w:b/>
          <w:noProof/>
          <w:sz w:val="20"/>
          <w:szCs w:val="20"/>
          <w:lang w:val="en-GB"/>
        </w:rPr>
        <w:t>atient Information L</w:t>
      </w:r>
      <w:r w:rsidRPr="00231388">
        <w:rPr>
          <w:b/>
          <w:noProof/>
          <w:sz w:val="20"/>
          <w:szCs w:val="20"/>
          <w:lang w:val="en-GB"/>
        </w:rPr>
        <w:t>eaflet</w:t>
      </w:r>
    </w:p>
    <w:p w14:paraId="218FACF7" w14:textId="765A0B01" w:rsidR="00C26F42" w:rsidRPr="00231388" w:rsidRDefault="006B69EA" w:rsidP="00C26F42">
      <w:pPr>
        <w:pStyle w:val="Pa1"/>
        <w:spacing w:before="160" w:line="240" w:lineRule="auto"/>
        <w:jc w:val="center"/>
        <w:rPr>
          <w:rStyle w:val="A3"/>
          <w:rFonts w:asciiTheme="minorHAnsi" w:hAnsiTheme="minorHAnsi"/>
          <w:b/>
          <w:color w:val="auto"/>
          <w:sz w:val="20"/>
          <w:szCs w:val="20"/>
          <w:lang w:val="en-GB"/>
        </w:rPr>
      </w:pPr>
      <w:r>
        <w:rPr>
          <w:rStyle w:val="A2"/>
          <w:rFonts w:asciiTheme="minorHAnsi" w:hAnsiTheme="minorHAnsi"/>
          <w:color w:val="auto"/>
          <w:sz w:val="20"/>
          <w:szCs w:val="20"/>
          <w:lang w:val="en-GB"/>
        </w:rPr>
        <w:t>DAFRAZOL® I.V.</w:t>
      </w:r>
    </w:p>
    <w:p w14:paraId="12A0AD89" w14:textId="3333BB3C" w:rsidR="009F5B33" w:rsidRPr="00231388" w:rsidRDefault="00231388" w:rsidP="009F5B33">
      <w:pPr>
        <w:tabs>
          <w:tab w:val="num" w:pos="360"/>
        </w:tabs>
        <w:jc w:val="center"/>
        <w:rPr>
          <w:sz w:val="20"/>
          <w:szCs w:val="20"/>
          <w:lang w:val="en-GB"/>
        </w:rPr>
      </w:pPr>
      <w:r w:rsidRPr="00231388">
        <w:rPr>
          <w:sz w:val="20"/>
          <w:szCs w:val="20"/>
          <w:lang w:val="en-GB"/>
        </w:rPr>
        <w:t>Omeprazole 40 mg</w:t>
      </w:r>
      <w:r w:rsidR="00BD7E30">
        <w:rPr>
          <w:sz w:val="20"/>
          <w:szCs w:val="20"/>
          <w:lang w:val="en-GB"/>
        </w:rPr>
        <w:t>, powder and solvent for solution for injection</w:t>
      </w:r>
    </w:p>
    <w:p w14:paraId="2335928D" w14:textId="6800B14C" w:rsidR="00C851C3" w:rsidRPr="00231388" w:rsidRDefault="00C6632D" w:rsidP="00CE75AC">
      <w:pPr>
        <w:suppressAutoHyphens/>
        <w:spacing w:after="0" w:line="240" w:lineRule="auto"/>
        <w:ind w:left="142" w:hanging="142"/>
        <w:rPr>
          <w:b/>
          <w:noProof/>
          <w:sz w:val="20"/>
          <w:szCs w:val="20"/>
          <w:lang w:val="en-GB"/>
        </w:rPr>
      </w:pPr>
      <w:r w:rsidRPr="00231388">
        <w:rPr>
          <w:b/>
          <w:noProof/>
          <w:sz w:val="20"/>
          <w:szCs w:val="20"/>
          <w:lang w:val="en-GB"/>
        </w:rPr>
        <w:t xml:space="preserve">Read all of this leaflet carefully before you start </w:t>
      </w:r>
      <w:r w:rsidR="00BD7E30">
        <w:rPr>
          <w:b/>
          <w:noProof/>
          <w:sz w:val="20"/>
          <w:szCs w:val="20"/>
          <w:lang w:val="en-GB"/>
        </w:rPr>
        <w:t>us</w:t>
      </w:r>
      <w:r w:rsidRPr="00231388">
        <w:rPr>
          <w:b/>
          <w:noProof/>
          <w:sz w:val="20"/>
          <w:szCs w:val="20"/>
          <w:lang w:val="en-GB"/>
        </w:rPr>
        <w:t>ing</w:t>
      </w:r>
      <w:r w:rsidR="00BC5E12" w:rsidRPr="00231388">
        <w:rPr>
          <w:b/>
          <w:noProof/>
          <w:sz w:val="20"/>
          <w:szCs w:val="20"/>
          <w:lang w:val="en-GB"/>
        </w:rPr>
        <w:t xml:space="preserve"> </w:t>
      </w:r>
      <w:r w:rsidRPr="00231388">
        <w:rPr>
          <w:b/>
          <w:noProof/>
          <w:sz w:val="20"/>
          <w:szCs w:val="20"/>
          <w:lang w:val="en-GB"/>
        </w:rPr>
        <w:t>this medicine because it contains important information</w:t>
      </w:r>
      <w:r w:rsidR="00C851C3" w:rsidRPr="00231388">
        <w:rPr>
          <w:b/>
          <w:noProof/>
          <w:sz w:val="20"/>
          <w:szCs w:val="20"/>
          <w:lang w:val="en-GB"/>
        </w:rPr>
        <w:t xml:space="preserve"> </w:t>
      </w:r>
      <w:r w:rsidRPr="00231388">
        <w:rPr>
          <w:b/>
          <w:noProof/>
          <w:sz w:val="20"/>
          <w:szCs w:val="20"/>
          <w:lang w:val="en-GB"/>
        </w:rPr>
        <w:t>for you.</w:t>
      </w:r>
      <w:r w:rsidR="009244CE" w:rsidRPr="00231388">
        <w:rPr>
          <w:b/>
          <w:noProof/>
          <w:sz w:val="20"/>
          <w:szCs w:val="20"/>
          <w:lang w:val="en-GB"/>
        </w:rPr>
        <w:t xml:space="preserve"> </w:t>
      </w:r>
    </w:p>
    <w:p w14:paraId="5943F1F4" w14:textId="1648747A" w:rsidR="00CA4188" w:rsidRPr="00231388" w:rsidRDefault="00C6632D" w:rsidP="00CE75AC">
      <w:pPr>
        <w:suppressAutoHyphens/>
        <w:spacing w:after="0" w:line="240" w:lineRule="auto"/>
        <w:ind w:left="142" w:hanging="142"/>
        <w:rPr>
          <w:b/>
          <w:sz w:val="20"/>
          <w:szCs w:val="20"/>
          <w:lang w:val="en-GB"/>
        </w:rPr>
      </w:pPr>
      <w:r w:rsidRPr="00231388">
        <w:rPr>
          <w:noProof/>
          <w:sz w:val="20"/>
          <w:szCs w:val="20"/>
          <w:lang w:val="en-GB"/>
        </w:rPr>
        <w:t xml:space="preserve">Keep this leaflet. You may need to read it again. </w:t>
      </w:r>
      <w:r w:rsidRPr="00231388">
        <w:rPr>
          <w:b/>
          <w:noProof/>
          <w:sz w:val="20"/>
          <w:szCs w:val="20"/>
          <w:lang w:val="en-GB"/>
        </w:rPr>
        <w:t>If you have any further questions, ask your doctor</w:t>
      </w:r>
      <w:r w:rsidR="0012751A" w:rsidRPr="00231388">
        <w:rPr>
          <w:b/>
          <w:noProof/>
          <w:sz w:val="20"/>
          <w:szCs w:val="20"/>
          <w:lang w:val="en-GB"/>
        </w:rPr>
        <w:t xml:space="preserve"> or p</w:t>
      </w:r>
      <w:r w:rsidRPr="00231388">
        <w:rPr>
          <w:b/>
          <w:noProof/>
          <w:sz w:val="20"/>
          <w:szCs w:val="20"/>
          <w:lang w:val="en-GB"/>
        </w:rPr>
        <w:t>harmacist.</w:t>
      </w:r>
      <w:r w:rsidR="00CA4188" w:rsidRPr="00231388">
        <w:rPr>
          <w:b/>
          <w:sz w:val="20"/>
          <w:szCs w:val="20"/>
          <w:lang w:val="en-GB"/>
        </w:rPr>
        <w:t xml:space="preserve"> </w:t>
      </w:r>
    </w:p>
    <w:p w14:paraId="1EA60977" w14:textId="77777777" w:rsidR="0012751A" w:rsidRPr="00231388" w:rsidRDefault="00C6632D" w:rsidP="00CE75AC">
      <w:pPr>
        <w:suppressAutoHyphens/>
        <w:spacing w:after="0" w:line="240" w:lineRule="auto"/>
        <w:ind w:right="-2"/>
        <w:rPr>
          <w:noProof/>
          <w:sz w:val="20"/>
          <w:szCs w:val="20"/>
          <w:lang w:val="en-GB"/>
        </w:rPr>
      </w:pPr>
      <w:r w:rsidRPr="00231388">
        <w:rPr>
          <w:noProof/>
          <w:sz w:val="20"/>
          <w:szCs w:val="20"/>
          <w:lang w:val="en-GB"/>
        </w:rPr>
        <w:t>This medicine has been prescribed for you only. Do not pass it on to others. It may harm them, even if their signs of illness are the same as yours.</w:t>
      </w:r>
      <w:r w:rsidR="0012751A" w:rsidRPr="00231388">
        <w:rPr>
          <w:noProof/>
          <w:sz w:val="20"/>
          <w:szCs w:val="20"/>
          <w:lang w:val="en-GB"/>
        </w:rPr>
        <w:t xml:space="preserve"> </w:t>
      </w:r>
    </w:p>
    <w:p w14:paraId="5BA1F135" w14:textId="77650EA2" w:rsidR="00C6632D" w:rsidRPr="00231388" w:rsidRDefault="00C6632D" w:rsidP="00C01097">
      <w:pPr>
        <w:pStyle w:val="ListParagraph"/>
        <w:numPr>
          <w:ilvl w:val="0"/>
          <w:numId w:val="2"/>
        </w:numPr>
        <w:suppressAutoHyphens/>
        <w:spacing w:after="0" w:line="240" w:lineRule="auto"/>
        <w:ind w:left="426" w:right="-2"/>
        <w:rPr>
          <w:b/>
          <w:noProof/>
          <w:sz w:val="20"/>
          <w:szCs w:val="20"/>
          <w:lang w:val="en-GB"/>
        </w:rPr>
      </w:pPr>
      <w:r w:rsidRPr="00231388">
        <w:rPr>
          <w:b/>
          <w:noProof/>
          <w:sz w:val="20"/>
          <w:szCs w:val="20"/>
          <w:lang w:val="en-GB"/>
        </w:rPr>
        <w:t>What</w:t>
      </w:r>
      <w:r w:rsidR="0024568D" w:rsidRPr="00231388">
        <w:rPr>
          <w:b/>
          <w:noProof/>
          <w:sz w:val="20"/>
          <w:szCs w:val="20"/>
          <w:lang w:val="en-GB"/>
        </w:rPr>
        <w:t xml:space="preserve"> is</w:t>
      </w:r>
      <w:r w:rsidRPr="00231388">
        <w:rPr>
          <w:b/>
          <w:noProof/>
          <w:sz w:val="20"/>
          <w:szCs w:val="20"/>
          <w:lang w:val="en-GB"/>
        </w:rPr>
        <w:t xml:space="preserve"> </w:t>
      </w:r>
      <w:r w:rsidR="006B69EA">
        <w:rPr>
          <w:b/>
          <w:noProof/>
          <w:sz w:val="20"/>
          <w:szCs w:val="20"/>
          <w:lang w:val="en-GB"/>
        </w:rPr>
        <w:t xml:space="preserve">Dafrazol® I.V. </w:t>
      </w:r>
      <w:r w:rsidRPr="00231388">
        <w:rPr>
          <w:b/>
          <w:noProof/>
          <w:sz w:val="20"/>
          <w:szCs w:val="20"/>
          <w:lang w:val="en-GB"/>
        </w:rPr>
        <w:t>and what it is used for</w:t>
      </w:r>
    </w:p>
    <w:p w14:paraId="5669A85B" w14:textId="464BC45E" w:rsidR="00F55467" w:rsidRPr="00231388" w:rsidRDefault="006B69EA" w:rsidP="00231388">
      <w:pPr>
        <w:shd w:val="clear" w:color="auto" w:fill="FFFFFF"/>
        <w:spacing w:after="0" w:line="240" w:lineRule="auto"/>
        <w:ind w:left="426"/>
        <w:jc w:val="both"/>
        <w:rPr>
          <w:bCs/>
          <w:sz w:val="20"/>
          <w:szCs w:val="20"/>
          <w:lang w:val="en-GB"/>
        </w:rPr>
      </w:pPr>
      <w:r>
        <w:rPr>
          <w:noProof/>
          <w:sz w:val="20"/>
          <w:szCs w:val="20"/>
          <w:lang w:val="en-GB"/>
        </w:rPr>
        <w:t>Dafrazol® I.V.</w:t>
      </w:r>
      <w:r w:rsidR="00231388" w:rsidRPr="00231388">
        <w:rPr>
          <w:noProof/>
          <w:sz w:val="20"/>
          <w:szCs w:val="20"/>
          <w:lang w:val="en-GB"/>
        </w:rPr>
        <w:t xml:space="preserve">contains the active substance omeprazole. It </w:t>
      </w:r>
      <w:r w:rsidR="00F27769" w:rsidRPr="00231388">
        <w:rPr>
          <w:rFonts w:eastAsia="Times New Roman" w:cs="Arial"/>
          <w:sz w:val="20"/>
          <w:szCs w:val="20"/>
          <w:lang w:val="en-GB" w:eastAsia="nl-BE"/>
        </w:rPr>
        <w:t xml:space="preserve">belongs to a group of </w:t>
      </w:r>
      <w:r w:rsidR="00231388" w:rsidRPr="00231388">
        <w:rPr>
          <w:rFonts w:eastAsia="Times New Roman" w:cs="Arial"/>
          <w:sz w:val="20"/>
          <w:szCs w:val="20"/>
          <w:lang w:val="en" w:eastAsia="nl-BE"/>
        </w:rPr>
        <w:t xml:space="preserve">medicines called ‘proton pump inhibitors’. They work by reducing the amount of acid that your stomach produces. </w:t>
      </w:r>
      <w:r>
        <w:rPr>
          <w:rFonts w:eastAsia="Times New Roman" w:cs="Arial"/>
          <w:sz w:val="20"/>
          <w:szCs w:val="20"/>
          <w:lang w:val="en-GB" w:eastAsia="nl-BE"/>
        </w:rPr>
        <w:t xml:space="preserve">Dafrazol® </w:t>
      </w:r>
      <w:r w:rsidR="00231388" w:rsidRPr="00231388">
        <w:rPr>
          <w:rFonts w:eastAsia="Times New Roman" w:cs="Arial"/>
          <w:sz w:val="20"/>
          <w:szCs w:val="20"/>
          <w:lang w:val="en" w:eastAsia="nl-BE"/>
        </w:rPr>
        <w:t xml:space="preserve">I.V. </w:t>
      </w:r>
      <w:r w:rsidR="002018A1">
        <w:rPr>
          <w:sz w:val="20"/>
          <w:szCs w:val="20"/>
          <w:lang w:val="en-GB"/>
        </w:rPr>
        <w:t>powder and solvent for solution for injection</w:t>
      </w:r>
      <w:r w:rsidR="002018A1" w:rsidRPr="00231388">
        <w:rPr>
          <w:rFonts w:eastAsia="Times New Roman" w:cs="Arial"/>
          <w:sz w:val="20"/>
          <w:szCs w:val="20"/>
          <w:lang w:val="en" w:eastAsia="nl-BE"/>
        </w:rPr>
        <w:t xml:space="preserve"> </w:t>
      </w:r>
      <w:r w:rsidR="00231388" w:rsidRPr="00231388">
        <w:rPr>
          <w:rFonts w:eastAsia="Times New Roman" w:cs="Arial"/>
          <w:sz w:val="20"/>
          <w:szCs w:val="20"/>
          <w:lang w:val="en" w:eastAsia="nl-BE"/>
        </w:rPr>
        <w:t>can be used as an alternative to oral therapy</w:t>
      </w:r>
      <w:r w:rsidR="00DC5543">
        <w:rPr>
          <w:rFonts w:eastAsia="Times New Roman" w:cs="Arial"/>
          <w:sz w:val="20"/>
          <w:szCs w:val="20"/>
          <w:lang w:val="en" w:eastAsia="nl-BE"/>
        </w:rPr>
        <w:t xml:space="preserve"> (ATC-code:</w:t>
      </w:r>
      <w:r w:rsidR="00DC5543" w:rsidRPr="00DC5543">
        <w:rPr>
          <w:rFonts w:ascii="Verdana" w:hAnsi="Verdana"/>
          <w:color w:val="000000"/>
          <w:sz w:val="18"/>
          <w:szCs w:val="18"/>
          <w:lang w:val="en-US"/>
        </w:rPr>
        <w:t xml:space="preserve"> </w:t>
      </w:r>
      <w:r w:rsidR="00DC5543" w:rsidRPr="00DC5543">
        <w:rPr>
          <w:rFonts w:eastAsia="Times New Roman" w:cs="Arial"/>
          <w:sz w:val="20"/>
          <w:szCs w:val="20"/>
          <w:lang w:val="en-US" w:eastAsia="nl-BE"/>
        </w:rPr>
        <w:t>A02BC01)</w:t>
      </w:r>
      <w:r w:rsidR="00231388" w:rsidRPr="00231388">
        <w:rPr>
          <w:rFonts w:eastAsia="Times New Roman" w:cs="Arial"/>
          <w:sz w:val="20"/>
          <w:szCs w:val="20"/>
          <w:lang w:val="en" w:eastAsia="nl-BE"/>
        </w:rPr>
        <w:t>.</w:t>
      </w:r>
    </w:p>
    <w:p w14:paraId="6B9467EA" w14:textId="1B11CBF3" w:rsidR="00231388" w:rsidRPr="00231388" w:rsidRDefault="00C6632D" w:rsidP="00231388">
      <w:pPr>
        <w:pStyle w:val="ListParagraph"/>
        <w:numPr>
          <w:ilvl w:val="0"/>
          <w:numId w:val="2"/>
        </w:numPr>
        <w:autoSpaceDE w:val="0"/>
        <w:autoSpaceDN w:val="0"/>
        <w:adjustRightInd w:val="0"/>
        <w:spacing w:after="0" w:line="240" w:lineRule="auto"/>
        <w:ind w:left="426"/>
        <w:rPr>
          <w:rFonts w:eastAsia="Times New Roman" w:cs="Arial"/>
          <w:b/>
          <w:bCs/>
          <w:sz w:val="20"/>
          <w:szCs w:val="20"/>
          <w:lang w:val="en" w:eastAsia="nl-BE"/>
        </w:rPr>
      </w:pPr>
      <w:r w:rsidRPr="00231388">
        <w:rPr>
          <w:b/>
          <w:noProof/>
          <w:sz w:val="20"/>
          <w:szCs w:val="20"/>
          <w:lang w:val="en-GB"/>
        </w:rPr>
        <w:t xml:space="preserve">What you need to know </w:t>
      </w:r>
      <w:r w:rsidR="00BC5E12" w:rsidRPr="00231388">
        <w:rPr>
          <w:b/>
          <w:noProof/>
          <w:sz w:val="20"/>
          <w:szCs w:val="20"/>
          <w:lang w:val="en-GB"/>
        </w:rPr>
        <w:t xml:space="preserve">before </w:t>
      </w:r>
      <w:r w:rsidR="006B69EA">
        <w:rPr>
          <w:b/>
          <w:noProof/>
          <w:sz w:val="20"/>
          <w:szCs w:val="20"/>
          <w:lang w:val="en-GB"/>
        </w:rPr>
        <w:t>Dafrazol® I.V.</w:t>
      </w:r>
      <w:r w:rsidR="00231388" w:rsidRPr="00231388">
        <w:rPr>
          <w:b/>
          <w:noProof/>
          <w:sz w:val="20"/>
          <w:szCs w:val="20"/>
          <w:lang w:val="en-GB"/>
        </w:rPr>
        <w:t>is given to you</w:t>
      </w:r>
    </w:p>
    <w:p w14:paraId="57206E1E" w14:textId="2EEB1B23" w:rsidR="00D360A8" w:rsidRPr="0031279E" w:rsidRDefault="00231388" w:rsidP="00D360A8">
      <w:pPr>
        <w:pStyle w:val="ListParagraph"/>
        <w:autoSpaceDE w:val="0"/>
        <w:autoSpaceDN w:val="0"/>
        <w:adjustRightInd w:val="0"/>
        <w:spacing w:after="0" w:line="240" w:lineRule="auto"/>
        <w:ind w:left="426"/>
        <w:rPr>
          <w:rFonts w:eastAsia="Times New Roman" w:cs="Arial"/>
          <w:sz w:val="20"/>
          <w:szCs w:val="20"/>
          <w:lang w:val="en" w:eastAsia="nl-BE"/>
        </w:rPr>
      </w:pPr>
      <w:r w:rsidRPr="00231388">
        <w:rPr>
          <w:rFonts w:eastAsia="Times New Roman" w:cs="Arial"/>
          <w:b/>
          <w:bCs/>
          <w:i/>
          <w:sz w:val="20"/>
          <w:szCs w:val="20"/>
          <w:lang w:val="en" w:eastAsia="nl-BE"/>
        </w:rPr>
        <w:t xml:space="preserve">You must not be given </w:t>
      </w:r>
      <w:r w:rsidRPr="00A92BE1">
        <w:rPr>
          <w:rFonts w:eastAsia="Times New Roman" w:cs="Arial"/>
          <w:b/>
          <w:bCs/>
          <w:i/>
          <w:sz w:val="20"/>
          <w:szCs w:val="20"/>
          <w:lang w:val="en" w:eastAsia="nl-BE"/>
        </w:rPr>
        <w:t>Dafrazol®</w:t>
      </w:r>
      <w:r w:rsidR="006B69EA">
        <w:rPr>
          <w:rFonts w:eastAsia="Times New Roman" w:cs="Arial"/>
          <w:b/>
          <w:bCs/>
          <w:i/>
          <w:sz w:val="20"/>
          <w:szCs w:val="20"/>
          <w:lang w:val="en" w:eastAsia="nl-BE"/>
        </w:rPr>
        <w:t xml:space="preserve"> I.V.</w:t>
      </w:r>
      <w:r w:rsidRPr="00231388">
        <w:rPr>
          <w:rFonts w:eastAsia="Times New Roman" w:cs="Arial"/>
          <w:b/>
          <w:bCs/>
          <w:sz w:val="20"/>
          <w:szCs w:val="20"/>
          <w:lang w:val="en" w:eastAsia="nl-BE"/>
        </w:rPr>
        <w:t xml:space="preserve"> </w:t>
      </w:r>
      <w:r w:rsidRPr="00231388">
        <w:rPr>
          <w:rFonts w:eastAsia="Times New Roman" w:cs="Arial"/>
          <w:sz w:val="20"/>
          <w:szCs w:val="20"/>
          <w:lang w:val="en" w:eastAsia="nl-BE"/>
        </w:rPr>
        <w:t xml:space="preserve">if you are allergic to omeprazole or any of the other ingredients of this medicine (listed in section 6); if you are allergic to other proton pump inhibitor medicines (e.g. antoprazole, lansoprazole, rabeprazole, esomeprazole); if you are taking nelfinavir (for HIV infection). </w:t>
      </w:r>
      <w:r w:rsidRPr="00231388">
        <w:rPr>
          <w:rFonts w:eastAsia="Times New Roman" w:cs="Arial"/>
          <w:b/>
          <w:bCs/>
          <w:i/>
          <w:sz w:val="20"/>
          <w:szCs w:val="20"/>
          <w:lang w:val="en" w:eastAsia="nl-BE"/>
        </w:rPr>
        <w:t>Warnings and precautions</w:t>
      </w:r>
      <w:r w:rsidR="00A92BE1" w:rsidRPr="00A92BE1">
        <w:rPr>
          <w:rFonts w:eastAsia="Times New Roman" w:cs="Arial"/>
          <w:b/>
          <w:bCs/>
          <w:i/>
          <w:sz w:val="20"/>
          <w:szCs w:val="20"/>
          <w:lang w:val="en" w:eastAsia="nl-BE"/>
        </w:rPr>
        <w:t>:</w:t>
      </w:r>
      <w:r w:rsidR="00A92BE1">
        <w:rPr>
          <w:rFonts w:eastAsia="Times New Roman" w:cs="Arial"/>
          <w:b/>
          <w:bCs/>
          <w:sz w:val="20"/>
          <w:szCs w:val="20"/>
          <w:lang w:val="en" w:eastAsia="nl-BE"/>
        </w:rPr>
        <w:t xml:space="preserve"> </w:t>
      </w:r>
      <w:r w:rsidR="006B69EA">
        <w:rPr>
          <w:rFonts w:eastAsia="Times New Roman" w:cs="Arial"/>
          <w:sz w:val="20"/>
          <w:szCs w:val="20"/>
          <w:lang w:val="en" w:eastAsia="nl-BE"/>
        </w:rPr>
        <w:t xml:space="preserve">Dafrazol® I.V. </w:t>
      </w:r>
      <w:r w:rsidRPr="00231388">
        <w:rPr>
          <w:rFonts w:eastAsia="Times New Roman" w:cs="Arial"/>
          <w:sz w:val="20"/>
          <w:szCs w:val="20"/>
          <w:lang w:val="en" w:eastAsia="nl-BE"/>
        </w:rPr>
        <w:t xml:space="preserve">may hide the symptoms of other diseases. Therefore, if any of the following happen to you before you are given </w:t>
      </w:r>
      <w:r w:rsidR="006B69EA">
        <w:rPr>
          <w:rFonts w:eastAsia="Times New Roman" w:cs="Arial"/>
          <w:sz w:val="20"/>
          <w:szCs w:val="20"/>
          <w:lang w:val="en" w:eastAsia="nl-BE"/>
        </w:rPr>
        <w:t>Dafrazol® I.V.</w:t>
      </w:r>
      <w:r w:rsidR="00C4499A">
        <w:rPr>
          <w:rFonts w:eastAsia="Times New Roman" w:cs="Arial"/>
          <w:sz w:val="20"/>
          <w:szCs w:val="20"/>
          <w:lang w:val="en" w:eastAsia="nl-BE"/>
        </w:rPr>
        <w:t xml:space="preserve"> </w:t>
      </w:r>
      <w:r w:rsidRPr="00231388">
        <w:rPr>
          <w:rFonts w:eastAsia="Times New Roman" w:cs="Arial"/>
          <w:sz w:val="20"/>
          <w:szCs w:val="20"/>
          <w:lang w:val="en" w:eastAsia="nl-BE"/>
        </w:rPr>
        <w:t>or after you are given it, t</w:t>
      </w:r>
      <w:r w:rsidR="00A92BE1" w:rsidRPr="00D360A8">
        <w:rPr>
          <w:rFonts w:eastAsia="Times New Roman" w:cs="Arial"/>
          <w:sz w:val="20"/>
          <w:szCs w:val="20"/>
          <w:lang w:val="en" w:eastAsia="nl-BE"/>
        </w:rPr>
        <w:t xml:space="preserve">ell it immediately </w:t>
      </w:r>
      <w:r w:rsidRPr="00231388">
        <w:rPr>
          <w:rFonts w:eastAsia="Times New Roman" w:cs="Arial"/>
          <w:sz w:val="20"/>
          <w:szCs w:val="20"/>
          <w:lang w:val="en" w:eastAsia="nl-BE"/>
        </w:rPr>
        <w:t>to your doctor:</w:t>
      </w:r>
      <w:r w:rsidR="00A92BE1" w:rsidRPr="00D360A8">
        <w:rPr>
          <w:rFonts w:eastAsia="Times New Roman" w:cs="Arial"/>
          <w:sz w:val="20"/>
          <w:szCs w:val="20"/>
          <w:lang w:val="en" w:eastAsia="nl-BE"/>
        </w:rPr>
        <w:t xml:space="preserve"> y</w:t>
      </w:r>
      <w:r w:rsidRPr="00231388">
        <w:rPr>
          <w:rFonts w:eastAsia="Times New Roman" w:cs="Arial"/>
          <w:sz w:val="20"/>
          <w:szCs w:val="20"/>
          <w:lang w:val="en" w:eastAsia="nl-BE"/>
        </w:rPr>
        <w:t>ou lose a lot of weight for no reason and have problems swallowing</w:t>
      </w:r>
      <w:r w:rsidR="00A92BE1" w:rsidRPr="00D360A8">
        <w:rPr>
          <w:rFonts w:eastAsia="Times New Roman" w:cs="Arial"/>
          <w:sz w:val="20"/>
          <w:szCs w:val="20"/>
          <w:lang w:val="en" w:eastAsia="nl-BE"/>
        </w:rPr>
        <w:t>; y</w:t>
      </w:r>
      <w:r w:rsidRPr="00231388">
        <w:rPr>
          <w:rFonts w:eastAsia="Times New Roman" w:cs="Arial"/>
          <w:sz w:val="20"/>
          <w:szCs w:val="20"/>
          <w:lang w:val="en" w:eastAsia="nl-BE"/>
        </w:rPr>
        <w:t xml:space="preserve">ou </w:t>
      </w:r>
      <w:r w:rsidR="00A92BE1" w:rsidRPr="00D360A8">
        <w:rPr>
          <w:rFonts w:eastAsia="Times New Roman" w:cs="Arial"/>
          <w:sz w:val="20"/>
          <w:szCs w:val="20"/>
          <w:lang w:val="en" w:eastAsia="nl-BE"/>
        </w:rPr>
        <w:t>get stomach pain or indigestion; you begin to vomit food or blood; y</w:t>
      </w:r>
      <w:r w:rsidRPr="00231388">
        <w:rPr>
          <w:rFonts w:eastAsia="Times New Roman" w:cs="Arial"/>
          <w:sz w:val="20"/>
          <w:szCs w:val="20"/>
          <w:lang w:val="en" w:eastAsia="nl-BE"/>
        </w:rPr>
        <w:t>ou pass blac</w:t>
      </w:r>
      <w:r w:rsidR="00A92BE1" w:rsidRPr="00D360A8">
        <w:rPr>
          <w:rFonts w:eastAsia="Times New Roman" w:cs="Arial"/>
          <w:sz w:val="20"/>
          <w:szCs w:val="20"/>
          <w:lang w:val="en" w:eastAsia="nl-BE"/>
        </w:rPr>
        <w:t>k stools; y</w:t>
      </w:r>
      <w:r w:rsidRPr="00231388">
        <w:rPr>
          <w:rFonts w:eastAsia="Times New Roman" w:cs="Arial"/>
          <w:sz w:val="20"/>
          <w:szCs w:val="20"/>
          <w:lang w:val="en" w:eastAsia="nl-BE"/>
        </w:rPr>
        <w:t>ou experience severe or persistent diarrhoea,</w:t>
      </w:r>
      <w:r w:rsidR="00A92BE1" w:rsidRPr="00D360A8">
        <w:rPr>
          <w:rFonts w:eastAsia="Times New Roman" w:cs="Arial"/>
          <w:sz w:val="20"/>
          <w:szCs w:val="20"/>
          <w:lang w:val="en" w:eastAsia="nl-BE"/>
        </w:rPr>
        <w:t xml:space="preserve"> y</w:t>
      </w:r>
      <w:r w:rsidRPr="00231388">
        <w:rPr>
          <w:rFonts w:eastAsia="Times New Roman" w:cs="Arial"/>
          <w:sz w:val="20"/>
          <w:szCs w:val="20"/>
          <w:lang w:val="en" w:eastAsia="nl-BE"/>
        </w:rPr>
        <w:t>ou have severe liver problems.</w:t>
      </w:r>
      <w:r w:rsidR="00A92BE1" w:rsidRPr="00D360A8">
        <w:rPr>
          <w:rFonts w:eastAsia="Times New Roman" w:cs="Arial"/>
          <w:sz w:val="20"/>
          <w:szCs w:val="20"/>
          <w:lang w:val="en" w:eastAsia="nl-BE"/>
        </w:rPr>
        <w:t xml:space="preserve"> If you take</w:t>
      </w:r>
      <w:r w:rsidRPr="00231388">
        <w:rPr>
          <w:rFonts w:eastAsia="Times New Roman" w:cs="Arial"/>
          <w:sz w:val="20"/>
          <w:szCs w:val="20"/>
          <w:lang w:val="en" w:eastAsia="nl-BE"/>
        </w:rPr>
        <w:t xml:space="preserve"> a proton pump inhibitor like </w:t>
      </w:r>
      <w:r w:rsidR="006B69EA">
        <w:rPr>
          <w:rFonts w:eastAsia="Times New Roman" w:cs="Arial"/>
          <w:sz w:val="20"/>
          <w:szCs w:val="20"/>
          <w:lang w:val="en" w:eastAsia="nl-BE"/>
        </w:rPr>
        <w:t xml:space="preserve">Dafrazol® I.V. </w:t>
      </w:r>
      <w:r w:rsidR="00A92BE1" w:rsidRPr="00D360A8">
        <w:rPr>
          <w:rFonts w:eastAsia="Times New Roman" w:cs="Arial"/>
          <w:sz w:val="20"/>
          <w:szCs w:val="20"/>
          <w:lang w:val="en" w:eastAsia="nl-BE"/>
        </w:rPr>
        <w:t xml:space="preserve">for </w:t>
      </w:r>
      <w:r w:rsidRPr="00231388">
        <w:rPr>
          <w:rFonts w:eastAsia="Times New Roman" w:cs="Arial"/>
          <w:sz w:val="20"/>
          <w:szCs w:val="20"/>
          <w:lang w:val="en" w:eastAsia="nl-BE"/>
        </w:rPr>
        <w:t xml:space="preserve">more than one year, </w:t>
      </w:r>
      <w:r w:rsidR="00A92BE1" w:rsidRPr="00D360A8">
        <w:rPr>
          <w:rFonts w:eastAsia="Times New Roman" w:cs="Arial"/>
          <w:sz w:val="20"/>
          <w:szCs w:val="20"/>
          <w:lang w:val="en" w:eastAsia="nl-BE"/>
        </w:rPr>
        <w:t xml:space="preserve">you </w:t>
      </w:r>
      <w:r w:rsidRPr="00231388">
        <w:rPr>
          <w:rFonts w:eastAsia="Times New Roman" w:cs="Arial"/>
          <w:sz w:val="20"/>
          <w:szCs w:val="20"/>
          <w:lang w:val="en" w:eastAsia="nl-BE"/>
        </w:rPr>
        <w:t xml:space="preserve">may slightly increase </w:t>
      </w:r>
      <w:r w:rsidR="00A92BE1" w:rsidRPr="00D360A8">
        <w:rPr>
          <w:rFonts w:eastAsia="Times New Roman" w:cs="Arial"/>
          <w:sz w:val="20"/>
          <w:szCs w:val="20"/>
          <w:lang w:val="en" w:eastAsia="nl-BE"/>
        </w:rPr>
        <w:t>the</w:t>
      </w:r>
      <w:r w:rsidRPr="00231388">
        <w:rPr>
          <w:rFonts w:eastAsia="Times New Roman" w:cs="Arial"/>
          <w:sz w:val="20"/>
          <w:szCs w:val="20"/>
          <w:lang w:val="en" w:eastAsia="nl-BE"/>
        </w:rPr>
        <w:t xml:space="preserve"> risk of fracture in the hip, wrist or spine. Tell your doctor if you have osteoporosis or if you are taking corticosteroids (which can increase the risk of osteoporosis).</w:t>
      </w:r>
      <w:r w:rsidR="00D360A8" w:rsidRPr="00D360A8">
        <w:rPr>
          <w:rFonts w:eastAsia="Times New Roman" w:cs="Arial"/>
          <w:sz w:val="20"/>
          <w:szCs w:val="20"/>
          <w:lang w:val="en" w:eastAsia="nl-BE"/>
        </w:rPr>
        <w:t xml:space="preserve"> </w:t>
      </w:r>
      <w:r w:rsidR="00003910" w:rsidRPr="00D360A8">
        <w:rPr>
          <w:rFonts w:cs="SansSerifBold"/>
          <w:b/>
          <w:bCs/>
          <w:i/>
          <w:sz w:val="20"/>
          <w:szCs w:val="20"/>
          <w:lang w:val="en-GB"/>
        </w:rPr>
        <w:t xml:space="preserve">Other medicines and </w:t>
      </w:r>
      <w:r w:rsidRPr="00D360A8">
        <w:rPr>
          <w:b/>
          <w:i/>
          <w:noProof/>
          <w:sz w:val="20"/>
          <w:szCs w:val="20"/>
          <w:lang w:val="en-GB"/>
        </w:rPr>
        <w:t>Dafrazol</w:t>
      </w:r>
      <w:r w:rsidR="00F55467" w:rsidRPr="00D360A8">
        <w:rPr>
          <w:b/>
          <w:i/>
          <w:noProof/>
          <w:sz w:val="20"/>
          <w:szCs w:val="20"/>
          <w:lang w:val="en-GB"/>
        </w:rPr>
        <w:t>®</w:t>
      </w:r>
      <w:r w:rsidR="00A92BE1" w:rsidRPr="00D360A8">
        <w:rPr>
          <w:b/>
          <w:i/>
          <w:noProof/>
          <w:sz w:val="20"/>
          <w:szCs w:val="20"/>
          <w:lang w:val="en-GB"/>
        </w:rPr>
        <w:t xml:space="preserve">: </w:t>
      </w:r>
      <w:r w:rsidR="00E01604">
        <w:rPr>
          <w:rFonts w:eastAsia="Times New Roman" w:cs="Arial"/>
          <w:sz w:val="20"/>
          <w:szCs w:val="20"/>
          <w:lang w:val="en" w:eastAsia="nl-BE"/>
        </w:rPr>
        <w:t>Like all antacids Dafrazol can delay the absorption of other drugs. T</w:t>
      </w:r>
      <w:r w:rsidR="00A92BE1" w:rsidRPr="00A92BE1">
        <w:rPr>
          <w:rFonts w:eastAsia="Times New Roman" w:cs="Arial"/>
          <w:sz w:val="20"/>
          <w:szCs w:val="20"/>
          <w:lang w:val="en" w:eastAsia="nl-BE"/>
        </w:rPr>
        <w:t xml:space="preserve">ell your doctor, nurse or pharmacist if you are taking, have recently taken, or might take any other medicines. This includes medicines that you buy without a prescription. This is because </w:t>
      </w:r>
      <w:r w:rsidR="006B69EA">
        <w:rPr>
          <w:rFonts w:eastAsia="Times New Roman" w:cs="Arial"/>
          <w:sz w:val="20"/>
          <w:szCs w:val="20"/>
          <w:lang w:val="en" w:eastAsia="nl-BE"/>
        </w:rPr>
        <w:t xml:space="preserve">Dafrazol® I.V. </w:t>
      </w:r>
      <w:r w:rsidR="00A92BE1" w:rsidRPr="00A92BE1">
        <w:rPr>
          <w:rFonts w:eastAsia="Times New Roman" w:cs="Arial"/>
          <w:sz w:val="20"/>
          <w:szCs w:val="20"/>
          <w:lang w:val="en" w:eastAsia="nl-BE"/>
        </w:rPr>
        <w:t xml:space="preserve">can affect the way some medicines work and some medicines can have an effect on </w:t>
      </w:r>
      <w:r w:rsidR="00A92BE1" w:rsidRPr="00D360A8">
        <w:rPr>
          <w:rFonts w:eastAsia="Times New Roman" w:cs="Arial"/>
          <w:sz w:val="20"/>
          <w:szCs w:val="20"/>
          <w:lang w:val="en" w:eastAsia="nl-BE"/>
        </w:rPr>
        <w:t>Dafrazol®</w:t>
      </w:r>
      <w:r w:rsidR="006B69EA">
        <w:rPr>
          <w:rFonts w:eastAsia="Times New Roman" w:cs="Arial"/>
          <w:sz w:val="20"/>
          <w:szCs w:val="20"/>
          <w:lang w:val="en" w:eastAsia="nl-BE"/>
        </w:rPr>
        <w:t xml:space="preserve"> IV. </w:t>
      </w:r>
      <w:r w:rsidR="00A92BE1" w:rsidRPr="00A92BE1">
        <w:rPr>
          <w:rFonts w:eastAsia="Times New Roman" w:cs="Arial"/>
          <w:sz w:val="20"/>
          <w:szCs w:val="20"/>
          <w:lang w:val="en" w:eastAsia="nl-BE"/>
        </w:rPr>
        <w:t>Tell your doctor, nurse or pharmacist if you are taking any of the following medicines:</w:t>
      </w:r>
      <w:r w:rsidR="00A92BE1" w:rsidRPr="00D360A8">
        <w:rPr>
          <w:rFonts w:eastAsia="Times New Roman" w:cs="Arial"/>
          <w:sz w:val="20"/>
          <w:szCs w:val="20"/>
          <w:lang w:val="en" w:eastAsia="nl-BE"/>
        </w:rPr>
        <w:t xml:space="preserve"> k</w:t>
      </w:r>
      <w:r w:rsidR="00A92BE1" w:rsidRPr="00A92BE1">
        <w:rPr>
          <w:rFonts w:eastAsia="Times New Roman" w:cs="Arial"/>
          <w:sz w:val="20"/>
          <w:szCs w:val="20"/>
          <w:lang w:val="en" w:eastAsia="nl-BE"/>
        </w:rPr>
        <w:t>etoconazole, itraconazole, posaconazole or voriconazole (used to treat</w:t>
      </w:r>
      <w:r w:rsidR="00A92BE1" w:rsidRPr="00D360A8">
        <w:rPr>
          <w:rFonts w:eastAsia="Times New Roman" w:cs="Arial"/>
          <w:sz w:val="20"/>
          <w:szCs w:val="20"/>
          <w:lang w:val="en" w:eastAsia="nl-BE"/>
        </w:rPr>
        <w:t xml:space="preserve"> infections caused by a fungus); d</w:t>
      </w:r>
      <w:r w:rsidR="00A92BE1" w:rsidRPr="00A92BE1">
        <w:rPr>
          <w:rFonts w:eastAsia="Times New Roman" w:cs="Arial"/>
          <w:sz w:val="20"/>
          <w:szCs w:val="20"/>
          <w:lang w:val="en" w:eastAsia="nl-BE"/>
        </w:rPr>
        <w:t>igoxin</w:t>
      </w:r>
      <w:r w:rsidR="00A92BE1" w:rsidRPr="00D360A8">
        <w:rPr>
          <w:rFonts w:eastAsia="Times New Roman" w:cs="Arial"/>
          <w:sz w:val="20"/>
          <w:szCs w:val="20"/>
          <w:lang w:val="en" w:eastAsia="nl-BE"/>
        </w:rPr>
        <w:t xml:space="preserve"> (used to treat heart problems); d</w:t>
      </w:r>
      <w:r w:rsidR="00A92BE1" w:rsidRPr="00A92BE1">
        <w:rPr>
          <w:rFonts w:eastAsia="Times New Roman" w:cs="Arial"/>
          <w:sz w:val="20"/>
          <w:szCs w:val="20"/>
          <w:lang w:val="en" w:eastAsia="nl-BE"/>
        </w:rPr>
        <w:t>iazepam (used to treat anxiety, relax muscles</w:t>
      </w:r>
      <w:r w:rsidR="00A92BE1" w:rsidRPr="00D360A8">
        <w:rPr>
          <w:rFonts w:eastAsia="Times New Roman" w:cs="Arial"/>
          <w:sz w:val="20"/>
          <w:szCs w:val="20"/>
          <w:lang w:val="en" w:eastAsia="nl-BE"/>
        </w:rPr>
        <w:t xml:space="preserve"> or in epilepsy); p</w:t>
      </w:r>
      <w:r w:rsidR="00A92BE1" w:rsidRPr="00A92BE1">
        <w:rPr>
          <w:rFonts w:eastAsia="Times New Roman" w:cs="Arial"/>
          <w:sz w:val="20"/>
          <w:szCs w:val="20"/>
          <w:lang w:val="en" w:eastAsia="nl-BE"/>
        </w:rPr>
        <w:t>henytoin (used in epilepsy)</w:t>
      </w:r>
      <w:r w:rsidR="00A92BE1" w:rsidRPr="00D360A8">
        <w:rPr>
          <w:rFonts w:eastAsia="Times New Roman" w:cs="Arial"/>
          <w:sz w:val="20"/>
          <w:szCs w:val="20"/>
          <w:lang w:val="en" w:eastAsia="nl-BE"/>
        </w:rPr>
        <w:t>; m</w:t>
      </w:r>
      <w:r w:rsidR="00A92BE1" w:rsidRPr="00A92BE1">
        <w:rPr>
          <w:rFonts w:eastAsia="Times New Roman" w:cs="Arial"/>
          <w:sz w:val="20"/>
          <w:szCs w:val="20"/>
          <w:lang w:val="en" w:eastAsia="nl-BE"/>
        </w:rPr>
        <w:t>edicines that are used to thin your blood, such as warfarin or other vitamin K blockers</w:t>
      </w:r>
      <w:r w:rsidR="00A92BE1" w:rsidRPr="00D360A8">
        <w:rPr>
          <w:rFonts w:eastAsia="Times New Roman" w:cs="Arial"/>
          <w:sz w:val="20"/>
          <w:szCs w:val="20"/>
          <w:lang w:val="en" w:eastAsia="nl-BE"/>
        </w:rPr>
        <w:t>; r</w:t>
      </w:r>
      <w:r w:rsidR="00A92BE1" w:rsidRPr="00A92BE1">
        <w:rPr>
          <w:rFonts w:eastAsia="Times New Roman" w:cs="Arial"/>
          <w:sz w:val="20"/>
          <w:szCs w:val="20"/>
          <w:lang w:val="en" w:eastAsia="nl-BE"/>
        </w:rPr>
        <w:t>ifampic</w:t>
      </w:r>
      <w:r w:rsidR="00A92BE1" w:rsidRPr="00D360A8">
        <w:rPr>
          <w:rFonts w:eastAsia="Times New Roman" w:cs="Arial"/>
          <w:sz w:val="20"/>
          <w:szCs w:val="20"/>
          <w:lang w:val="en" w:eastAsia="nl-BE"/>
        </w:rPr>
        <w:t>in (used to treat tuberculosis); a</w:t>
      </w:r>
      <w:r w:rsidR="00A92BE1" w:rsidRPr="00A92BE1">
        <w:rPr>
          <w:rFonts w:eastAsia="Times New Roman" w:cs="Arial"/>
          <w:sz w:val="20"/>
          <w:szCs w:val="20"/>
          <w:lang w:val="en" w:eastAsia="nl-BE"/>
        </w:rPr>
        <w:t>tazanavi</w:t>
      </w:r>
      <w:r w:rsidR="00A92BE1" w:rsidRPr="00D360A8">
        <w:rPr>
          <w:rFonts w:eastAsia="Times New Roman" w:cs="Arial"/>
          <w:sz w:val="20"/>
          <w:szCs w:val="20"/>
          <w:lang w:val="en" w:eastAsia="nl-BE"/>
        </w:rPr>
        <w:t>r (used to treat HIV infection); t</w:t>
      </w:r>
      <w:r w:rsidR="00A92BE1" w:rsidRPr="00A92BE1">
        <w:rPr>
          <w:rFonts w:eastAsia="Times New Roman" w:cs="Arial"/>
          <w:sz w:val="20"/>
          <w:szCs w:val="20"/>
          <w:lang w:val="en" w:eastAsia="nl-BE"/>
        </w:rPr>
        <w:t xml:space="preserve">acrolimus (in </w:t>
      </w:r>
      <w:r w:rsidR="00A92BE1" w:rsidRPr="00D360A8">
        <w:rPr>
          <w:rFonts w:eastAsia="Times New Roman" w:cs="Arial"/>
          <w:sz w:val="20"/>
          <w:szCs w:val="20"/>
          <w:lang w:val="en" w:eastAsia="nl-BE"/>
        </w:rPr>
        <w:t xml:space="preserve">cases of organ transplantation); </w:t>
      </w:r>
      <w:r w:rsidR="00A92BE1" w:rsidRPr="00A92BE1">
        <w:rPr>
          <w:rFonts w:eastAsia="Times New Roman" w:cs="Arial"/>
          <w:sz w:val="20"/>
          <w:szCs w:val="20"/>
          <w:lang w:val="en" w:eastAsia="nl-BE"/>
        </w:rPr>
        <w:t>St John’s wort (</w:t>
      </w:r>
      <w:r w:rsidR="00A92BE1" w:rsidRPr="00A92BE1">
        <w:rPr>
          <w:rFonts w:eastAsia="Times New Roman" w:cs="Arial"/>
          <w:i/>
          <w:iCs/>
          <w:sz w:val="20"/>
          <w:szCs w:val="20"/>
          <w:lang w:val="en" w:eastAsia="nl-BE"/>
        </w:rPr>
        <w:t>Hypericum perforatum</w:t>
      </w:r>
      <w:r w:rsidR="00A92BE1" w:rsidRPr="00A92BE1">
        <w:rPr>
          <w:rFonts w:eastAsia="Times New Roman" w:cs="Arial"/>
          <w:sz w:val="20"/>
          <w:szCs w:val="20"/>
          <w:lang w:val="en" w:eastAsia="nl-BE"/>
        </w:rPr>
        <w:t>) (used to treat mild depressio</w:t>
      </w:r>
      <w:r w:rsidR="00A92BE1" w:rsidRPr="00D360A8">
        <w:rPr>
          <w:rFonts w:eastAsia="Times New Roman" w:cs="Arial"/>
          <w:sz w:val="20"/>
          <w:szCs w:val="20"/>
          <w:lang w:val="en" w:eastAsia="nl-BE"/>
        </w:rPr>
        <w:t>n); c</w:t>
      </w:r>
      <w:r w:rsidR="00A92BE1" w:rsidRPr="00A92BE1">
        <w:rPr>
          <w:rFonts w:eastAsia="Times New Roman" w:cs="Arial"/>
          <w:sz w:val="20"/>
          <w:szCs w:val="20"/>
          <w:lang w:val="en" w:eastAsia="nl-BE"/>
        </w:rPr>
        <w:t>ilostazol (used to treat intermittent claudication)</w:t>
      </w:r>
      <w:r w:rsidR="00A92BE1" w:rsidRPr="00D360A8">
        <w:rPr>
          <w:rFonts w:eastAsia="Times New Roman" w:cs="Arial"/>
          <w:sz w:val="20"/>
          <w:szCs w:val="20"/>
          <w:lang w:val="en" w:eastAsia="nl-BE"/>
        </w:rPr>
        <w:t>; s</w:t>
      </w:r>
      <w:r w:rsidR="00A92BE1" w:rsidRPr="00A92BE1">
        <w:rPr>
          <w:rFonts w:eastAsia="Times New Roman" w:cs="Arial"/>
          <w:sz w:val="20"/>
          <w:szCs w:val="20"/>
          <w:lang w:val="en" w:eastAsia="nl-BE"/>
        </w:rPr>
        <w:t>aquinavi</w:t>
      </w:r>
      <w:r w:rsidR="00A92BE1" w:rsidRPr="00D360A8">
        <w:rPr>
          <w:rFonts w:eastAsia="Times New Roman" w:cs="Arial"/>
          <w:sz w:val="20"/>
          <w:szCs w:val="20"/>
          <w:lang w:val="en" w:eastAsia="nl-BE"/>
        </w:rPr>
        <w:t>r (used to treat HIV infection); c</w:t>
      </w:r>
      <w:r w:rsidR="00A92BE1" w:rsidRPr="00A92BE1">
        <w:rPr>
          <w:rFonts w:eastAsia="Times New Roman" w:cs="Arial"/>
          <w:sz w:val="20"/>
          <w:szCs w:val="20"/>
          <w:lang w:val="en" w:eastAsia="nl-BE"/>
        </w:rPr>
        <w:t>lopidogrel (used to</w:t>
      </w:r>
      <w:r w:rsidR="00A92BE1" w:rsidRPr="00D360A8">
        <w:rPr>
          <w:rFonts w:eastAsia="Times New Roman" w:cs="Arial"/>
          <w:sz w:val="20"/>
          <w:szCs w:val="20"/>
          <w:lang w:val="en" w:eastAsia="nl-BE"/>
        </w:rPr>
        <w:t xml:space="preserve"> prevent blood clots); erlotinib (used to treat cancer); m</w:t>
      </w:r>
      <w:r w:rsidR="00A92BE1" w:rsidRPr="00A92BE1">
        <w:rPr>
          <w:rFonts w:eastAsia="Times New Roman" w:cs="Arial"/>
          <w:sz w:val="20"/>
          <w:szCs w:val="20"/>
          <w:lang w:val="en" w:eastAsia="nl-BE"/>
        </w:rPr>
        <w:t>ethotrexate (a chemotherapy medicine used in high doses to treat cancer)</w:t>
      </w:r>
      <w:r w:rsidR="00D360A8" w:rsidRPr="00D360A8">
        <w:rPr>
          <w:rFonts w:eastAsia="Times New Roman" w:cs="Arial"/>
          <w:sz w:val="20"/>
          <w:szCs w:val="20"/>
          <w:lang w:val="en" w:eastAsia="nl-BE"/>
        </w:rPr>
        <w:t xml:space="preserve">. </w:t>
      </w:r>
      <w:r w:rsidR="00A92BE1" w:rsidRPr="00A92BE1">
        <w:rPr>
          <w:rFonts w:eastAsia="Times New Roman" w:cs="Arial"/>
          <w:sz w:val="20"/>
          <w:szCs w:val="20"/>
          <w:lang w:val="en" w:eastAsia="nl-BE"/>
        </w:rPr>
        <w:t>If your doctor has prescribed the antibiotics amoxicillin and clarithromycin</w:t>
      </w:r>
      <w:r w:rsidR="0031279E">
        <w:rPr>
          <w:rFonts w:eastAsia="Times New Roman" w:cs="Arial"/>
          <w:sz w:val="20"/>
          <w:szCs w:val="20"/>
          <w:lang w:val="en" w:eastAsia="nl-BE"/>
        </w:rPr>
        <w:t xml:space="preserve"> in combination with</w:t>
      </w:r>
      <w:r w:rsidR="00A92BE1" w:rsidRPr="00A92BE1">
        <w:rPr>
          <w:rFonts w:eastAsia="Times New Roman" w:cs="Arial"/>
          <w:sz w:val="20"/>
          <w:szCs w:val="20"/>
          <w:lang w:val="en" w:eastAsia="nl-BE"/>
        </w:rPr>
        <w:t xml:space="preserve"> </w:t>
      </w:r>
      <w:r w:rsidR="006B69EA">
        <w:rPr>
          <w:rFonts w:eastAsia="Times New Roman" w:cs="Arial"/>
          <w:sz w:val="20"/>
          <w:szCs w:val="20"/>
          <w:lang w:val="en" w:eastAsia="nl-BE"/>
        </w:rPr>
        <w:t xml:space="preserve">Dafrazol® I.V. </w:t>
      </w:r>
      <w:r w:rsidR="00A92BE1" w:rsidRPr="00A92BE1">
        <w:rPr>
          <w:rFonts w:eastAsia="Times New Roman" w:cs="Arial"/>
          <w:sz w:val="20"/>
          <w:szCs w:val="20"/>
          <w:lang w:val="en" w:eastAsia="nl-BE"/>
        </w:rPr>
        <w:t xml:space="preserve">to treat ulcers caused by </w:t>
      </w:r>
      <w:r w:rsidR="00A92BE1" w:rsidRPr="00A92BE1">
        <w:rPr>
          <w:rFonts w:eastAsia="Times New Roman" w:cs="Arial"/>
          <w:i/>
          <w:iCs/>
          <w:sz w:val="20"/>
          <w:szCs w:val="20"/>
          <w:lang w:val="en" w:eastAsia="nl-BE"/>
        </w:rPr>
        <w:t>Helicobacter pylori</w:t>
      </w:r>
      <w:r w:rsidR="00A92BE1" w:rsidRPr="00A92BE1">
        <w:rPr>
          <w:rFonts w:eastAsia="Times New Roman" w:cs="Arial"/>
          <w:sz w:val="20"/>
          <w:szCs w:val="20"/>
          <w:lang w:val="en" w:eastAsia="nl-BE"/>
        </w:rPr>
        <w:t xml:space="preserve"> infection, it is very important that you tell your doctor about any other medicines you are taking.</w:t>
      </w:r>
      <w:r w:rsidR="00D360A8" w:rsidRPr="0031279E">
        <w:rPr>
          <w:rFonts w:eastAsia="Times New Roman" w:cs="Arial"/>
          <w:sz w:val="20"/>
          <w:szCs w:val="20"/>
          <w:lang w:val="en" w:eastAsia="nl-BE"/>
        </w:rPr>
        <w:t xml:space="preserve"> </w:t>
      </w:r>
      <w:r w:rsidR="00D360A8" w:rsidRPr="00B54D92">
        <w:rPr>
          <w:rFonts w:eastAsia="Times New Roman" w:cs="Arial"/>
          <w:b/>
          <w:bCs/>
          <w:i/>
          <w:sz w:val="20"/>
          <w:szCs w:val="20"/>
          <w:lang w:val="en" w:eastAsia="nl-BE"/>
        </w:rPr>
        <w:t>Pregnancy and breastfeeding:</w:t>
      </w:r>
      <w:r w:rsidR="00D360A8" w:rsidRPr="0031279E">
        <w:rPr>
          <w:rFonts w:eastAsia="Times New Roman" w:cs="Arial"/>
          <w:b/>
          <w:bCs/>
          <w:sz w:val="20"/>
          <w:szCs w:val="20"/>
          <w:lang w:val="en" w:eastAsia="nl-BE"/>
        </w:rPr>
        <w:t xml:space="preserve"> </w:t>
      </w:r>
      <w:r w:rsidR="00D360A8" w:rsidRPr="0031279E">
        <w:rPr>
          <w:rFonts w:eastAsia="Times New Roman" w:cs="Arial"/>
          <w:bCs/>
          <w:sz w:val="20"/>
          <w:szCs w:val="20"/>
          <w:lang w:val="en" w:eastAsia="nl-BE"/>
        </w:rPr>
        <w:t>i</w:t>
      </w:r>
      <w:r w:rsidR="00D360A8" w:rsidRPr="0031279E">
        <w:rPr>
          <w:rFonts w:eastAsia="Times New Roman" w:cs="Arial"/>
          <w:sz w:val="20"/>
          <w:szCs w:val="20"/>
          <w:lang w:val="en" w:eastAsia="nl-BE"/>
        </w:rPr>
        <w:t xml:space="preserve">f you are pregnant or breastfeeding, think you may be pregnant or are planning to have a baby, ask your doctor, nurse or pharmacist for advice before taking this medicine. Omeprazole is excreted in breast milk but is not likely to influence the child when therapeutic doses are used. </w:t>
      </w:r>
      <w:r w:rsidR="00D360A8" w:rsidRPr="00B54D92">
        <w:rPr>
          <w:rFonts w:eastAsia="Times New Roman" w:cs="Arial"/>
          <w:b/>
          <w:bCs/>
          <w:i/>
          <w:sz w:val="20"/>
          <w:szCs w:val="20"/>
          <w:lang w:val="en" w:eastAsia="nl-BE"/>
        </w:rPr>
        <w:t>Driving and using machines:</w:t>
      </w:r>
      <w:r w:rsidR="00D360A8" w:rsidRPr="0031279E">
        <w:rPr>
          <w:rFonts w:eastAsia="Times New Roman" w:cs="Arial"/>
          <w:b/>
          <w:bCs/>
          <w:sz w:val="20"/>
          <w:szCs w:val="20"/>
          <w:lang w:val="en" w:eastAsia="nl-BE"/>
        </w:rPr>
        <w:t xml:space="preserve"> </w:t>
      </w:r>
      <w:r w:rsidR="006B69EA">
        <w:rPr>
          <w:rFonts w:eastAsia="Times New Roman" w:cs="Arial"/>
          <w:b/>
          <w:bCs/>
          <w:sz w:val="20"/>
          <w:szCs w:val="20"/>
          <w:lang w:val="en" w:eastAsia="nl-BE"/>
        </w:rPr>
        <w:t xml:space="preserve">Dafrazol® I.V. </w:t>
      </w:r>
      <w:r w:rsidR="00D360A8" w:rsidRPr="0031279E">
        <w:rPr>
          <w:rFonts w:eastAsia="Times New Roman" w:cs="Arial"/>
          <w:sz w:val="20"/>
          <w:szCs w:val="20"/>
          <w:lang w:val="en" w:eastAsia="nl-BE"/>
        </w:rPr>
        <w:t>is not likely to affect your ability to drive or use any tools or machines. Side effects such as dizziness and visual disturbances may occur (see section 4). If affected, you should not drive or operate machinery.</w:t>
      </w:r>
    </w:p>
    <w:p w14:paraId="76A9A3B4" w14:textId="22190077" w:rsidR="0031279E" w:rsidRPr="0031279E" w:rsidRDefault="00C6632D" w:rsidP="0031279E">
      <w:pPr>
        <w:pStyle w:val="ListParagraph"/>
        <w:numPr>
          <w:ilvl w:val="0"/>
          <w:numId w:val="2"/>
        </w:numPr>
        <w:shd w:val="clear" w:color="auto" w:fill="FFFFFF"/>
        <w:spacing w:after="0" w:line="240" w:lineRule="auto"/>
        <w:ind w:left="426" w:hanging="284"/>
        <w:rPr>
          <w:rFonts w:eastAsia="Times New Roman" w:cs="Arial"/>
          <w:b/>
          <w:bCs/>
          <w:sz w:val="20"/>
          <w:szCs w:val="20"/>
          <w:lang w:val="en" w:eastAsia="nl-BE"/>
        </w:rPr>
      </w:pPr>
      <w:r w:rsidRPr="0031279E">
        <w:rPr>
          <w:b/>
          <w:noProof/>
          <w:sz w:val="20"/>
          <w:szCs w:val="20"/>
          <w:lang w:val="en-GB"/>
        </w:rPr>
        <w:t xml:space="preserve">How </w:t>
      </w:r>
      <w:r w:rsidR="006B69EA">
        <w:rPr>
          <w:b/>
          <w:noProof/>
          <w:sz w:val="20"/>
          <w:szCs w:val="20"/>
          <w:lang w:val="en-GB"/>
        </w:rPr>
        <w:t xml:space="preserve">Dafrazol® I.V. </w:t>
      </w:r>
      <w:r w:rsidR="0031279E" w:rsidRPr="0031279E">
        <w:rPr>
          <w:b/>
          <w:noProof/>
          <w:sz w:val="20"/>
          <w:szCs w:val="20"/>
          <w:lang w:val="en-GB"/>
        </w:rPr>
        <w:t>is given to you</w:t>
      </w:r>
    </w:p>
    <w:p w14:paraId="2E9FE908" w14:textId="2A3FD8A3" w:rsidR="000B7A53" w:rsidRPr="0031279E" w:rsidRDefault="006B69EA" w:rsidP="0031279E">
      <w:pPr>
        <w:shd w:val="clear" w:color="auto" w:fill="FFFFFF"/>
        <w:tabs>
          <w:tab w:val="num" w:pos="720"/>
        </w:tabs>
        <w:spacing w:after="0" w:line="240" w:lineRule="auto"/>
        <w:ind w:left="426" w:right="225"/>
        <w:rPr>
          <w:rFonts w:cs="Times New Roman"/>
          <w:b/>
          <w:i/>
          <w:sz w:val="20"/>
          <w:szCs w:val="20"/>
          <w:lang w:val="en-GB"/>
        </w:rPr>
      </w:pPr>
      <w:r>
        <w:rPr>
          <w:rFonts w:eastAsia="Times New Roman" w:cs="Arial"/>
          <w:sz w:val="20"/>
          <w:szCs w:val="20"/>
          <w:lang w:val="en" w:eastAsia="nl-BE"/>
        </w:rPr>
        <w:t xml:space="preserve">Dafrazol® I.V. </w:t>
      </w:r>
      <w:r w:rsidR="0031279E" w:rsidRPr="0031279E">
        <w:rPr>
          <w:rFonts w:eastAsia="Times New Roman" w:cs="Arial"/>
          <w:sz w:val="20"/>
          <w:szCs w:val="20"/>
          <w:lang w:val="en" w:eastAsia="nl-BE"/>
        </w:rPr>
        <w:t>will be given to you as an injection into one of your veins</w:t>
      </w:r>
      <w:r w:rsidR="00DC5543">
        <w:rPr>
          <w:rFonts w:eastAsia="Times New Roman" w:cs="Arial"/>
          <w:sz w:val="20"/>
          <w:szCs w:val="20"/>
          <w:lang w:val="en" w:eastAsia="nl-BE"/>
        </w:rPr>
        <w:t>,</w:t>
      </w:r>
      <w:r w:rsidR="0031279E" w:rsidRPr="0031279E">
        <w:rPr>
          <w:rFonts w:eastAsia="Times New Roman" w:cs="Arial"/>
          <w:sz w:val="20"/>
          <w:szCs w:val="20"/>
          <w:lang w:val="en" w:eastAsia="nl-BE"/>
        </w:rPr>
        <w:t xml:space="preserve"> by a doctor who will decide how much you need.</w:t>
      </w:r>
      <w:r>
        <w:rPr>
          <w:rFonts w:eastAsia="Times New Roman" w:cs="Arial"/>
          <w:sz w:val="20"/>
          <w:szCs w:val="20"/>
          <w:lang w:val="en" w:eastAsia="nl-BE"/>
        </w:rPr>
        <w:t xml:space="preserve"> Dafrazol® I.V. </w:t>
      </w:r>
      <w:r w:rsidR="0031279E" w:rsidRPr="0031279E">
        <w:rPr>
          <w:rFonts w:eastAsia="Times New Roman" w:cs="Arial"/>
          <w:sz w:val="20"/>
          <w:szCs w:val="20"/>
          <w:lang w:val="en" w:eastAsia="nl-BE"/>
        </w:rPr>
        <w:t xml:space="preserve">can be given to adults. There is limited experience with </w:t>
      </w:r>
      <w:r>
        <w:rPr>
          <w:rFonts w:eastAsia="Times New Roman" w:cs="Arial"/>
          <w:sz w:val="20"/>
          <w:szCs w:val="20"/>
          <w:lang w:val="en" w:eastAsia="nl-BE"/>
        </w:rPr>
        <w:t xml:space="preserve">Dafrazol® I.V. </w:t>
      </w:r>
      <w:r w:rsidR="0031279E" w:rsidRPr="0031279E">
        <w:rPr>
          <w:rFonts w:eastAsia="Times New Roman" w:cs="Arial"/>
          <w:sz w:val="20"/>
          <w:szCs w:val="20"/>
          <w:lang w:val="en" w:eastAsia="nl-BE"/>
        </w:rPr>
        <w:t xml:space="preserve">for intravenous use in children. </w:t>
      </w:r>
      <w:r w:rsidR="0031279E" w:rsidRPr="0031279E">
        <w:rPr>
          <w:rFonts w:eastAsia="Times New Roman" w:cs="Arial"/>
          <w:b/>
          <w:bCs/>
          <w:sz w:val="20"/>
          <w:szCs w:val="20"/>
          <w:lang w:val="en" w:eastAsia="nl-BE"/>
        </w:rPr>
        <w:t xml:space="preserve">If you are given more </w:t>
      </w:r>
      <w:r>
        <w:rPr>
          <w:rFonts w:eastAsia="Times New Roman" w:cs="Arial"/>
          <w:b/>
          <w:bCs/>
          <w:sz w:val="20"/>
          <w:szCs w:val="20"/>
          <w:lang w:val="en" w:eastAsia="nl-BE"/>
        </w:rPr>
        <w:t xml:space="preserve">Dafrazol® I.V. </w:t>
      </w:r>
      <w:r w:rsidR="0031279E" w:rsidRPr="0031279E">
        <w:rPr>
          <w:rFonts w:eastAsia="Times New Roman" w:cs="Arial"/>
          <w:b/>
          <w:bCs/>
          <w:sz w:val="20"/>
          <w:szCs w:val="20"/>
          <w:lang w:val="en" w:eastAsia="nl-BE"/>
        </w:rPr>
        <w:t xml:space="preserve">than </w:t>
      </w:r>
      <w:r w:rsidR="00E01604">
        <w:rPr>
          <w:rFonts w:eastAsia="Times New Roman" w:cs="Arial"/>
          <w:b/>
          <w:bCs/>
          <w:sz w:val="20"/>
          <w:szCs w:val="20"/>
          <w:lang w:val="en" w:eastAsia="nl-BE"/>
        </w:rPr>
        <w:t>it</w:t>
      </w:r>
      <w:r w:rsidR="0031279E" w:rsidRPr="0031279E">
        <w:rPr>
          <w:rFonts w:eastAsia="Times New Roman" w:cs="Arial"/>
          <w:b/>
          <w:bCs/>
          <w:sz w:val="20"/>
          <w:szCs w:val="20"/>
          <w:lang w:val="en" w:eastAsia="nl-BE"/>
        </w:rPr>
        <w:t xml:space="preserve"> should, </w:t>
      </w:r>
      <w:r w:rsidR="0031279E" w:rsidRPr="0031279E">
        <w:rPr>
          <w:rFonts w:eastAsia="ArialNarrow-Bold" w:cs="Arial"/>
          <w:sz w:val="20"/>
          <w:szCs w:val="20"/>
          <w:lang w:val="en-GB"/>
        </w:rPr>
        <w:t>then contact your doctor as soon as possible.</w:t>
      </w:r>
    </w:p>
    <w:p w14:paraId="4C72E7E5" w14:textId="77777777" w:rsidR="008F5EDE" w:rsidRPr="00D7545D" w:rsidRDefault="00C6632D" w:rsidP="000D514D">
      <w:pPr>
        <w:pStyle w:val="ListParagraph"/>
        <w:numPr>
          <w:ilvl w:val="0"/>
          <w:numId w:val="2"/>
        </w:numPr>
        <w:tabs>
          <w:tab w:val="left" w:pos="2977"/>
        </w:tabs>
        <w:spacing w:after="0" w:line="240" w:lineRule="auto"/>
        <w:ind w:left="426" w:right="-29" w:hanging="284"/>
        <w:outlineLvl w:val="0"/>
        <w:rPr>
          <w:b/>
          <w:noProof/>
          <w:sz w:val="20"/>
          <w:szCs w:val="20"/>
          <w:lang w:val="en-GB"/>
        </w:rPr>
      </w:pPr>
      <w:r w:rsidRPr="00D7545D">
        <w:rPr>
          <w:b/>
          <w:sz w:val="20"/>
          <w:szCs w:val="20"/>
          <w:lang w:val="en-GB"/>
        </w:rPr>
        <w:t>Possible side effects</w:t>
      </w:r>
    </w:p>
    <w:p w14:paraId="39198920" w14:textId="0B645053" w:rsidR="00011034" w:rsidRDefault="0031279E" w:rsidP="00E01604">
      <w:pPr>
        <w:shd w:val="clear" w:color="auto" w:fill="FFFFFF"/>
        <w:spacing w:after="0" w:line="240" w:lineRule="auto"/>
        <w:ind w:left="426"/>
        <w:rPr>
          <w:rFonts w:eastAsia="Times New Roman" w:cs="Arial"/>
          <w:sz w:val="20"/>
          <w:szCs w:val="20"/>
          <w:lang w:val="en" w:eastAsia="nl-BE"/>
        </w:rPr>
      </w:pPr>
      <w:r w:rsidRPr="0031279E">
        <w:rPr>
          <w:rFonts w:eastAsia="Times New Roman" w:cs="Arial"/>
          <w:sz w:val="20"/>
          <w:szCs w:val="20"/>
          <w:lang w:val="en" w:eastAsia="nl-BE"/>
        </w:rPr>
        <w:t xml:space="preserve">Like all medicines, </w:t>
      </w:r>
      <w:r w:rsidR="006B69EA">
        <w:rPr>
          <w:rFonts w:eastAsia="Times New Roman" w:cs="Arial"/>
          <w:sz w:val="20"/>
          <w:szCs w:val="20"/>
          <w:lang w:val="en" w:eastAsia="nl-BE"/>
        </w:rPr>
        <w:t xml:space="preserve">Dafrazol® I.V. </w:t>
      </w:r>
      <w:r w:rsidRPr="0031279E">
        <w:rPr>
          <w:rFonts w:eastAsia="Times New Roman" w:cs="Arial"/>
          <w:sz w:val="20"/>
          <w:szCs w:val="20"/>
          <w:lang w:val="en" w:eastAsia="nl-BE"/>
        </w:rPr>
        <w:t>can cause side effects, although not everybody gets them.</w:t>
      </w:r>
      <w:r w:rsidR="00E01604">
        <w:rPr>
          <w:rFonts w:eastAsia="Times New Roman" w:cs="Arial"/>
          <w:sz w:val="20"/>
          <w:szCs w:val="20"/>
          <w:lang w:val="en" w:eastAsia="nl-BE"/>
        </w:rPr>
        <w:t xml:space="preserve"> </w:t>
      </w:r>
      <w:r w:rsidRPr="00B54D92">
        <w:rPr>
          <w:rFonts w:eastAsia="Times New Roman" w:cs="Arial"/>
          <w:b/>
          <w:bCs/>
          <w:i/>
          <w:sz w:val="20"/>
          <w:szCs w:val="20"/>
          <w:lang w:val="en" w:eastAsia="nl-BE"/>
        </w:rPr>
        <w:t xml:space="preserve">If you notice any of the following rare but serious side effects, stop using </w:t>
      </w:r>
      <w:r w:rsidR="006B69EA" w:rsidRPr="00B54D92">
        <w:rPr>
          <w:rFonts w:eastAsia="Times New Roman" w:cs="Arial"/>
          <w:b/>
          <w:bCs/>
          <w:i/>
          <w:sz w:val="20"/>
          <w:szCs w:val="20"/>
          <w:lang w:val="en" w:eastAsia="nl-BE"/>
        </w:rPr>
        <w:t xml:space="preserve">Dafrazol® I.V. </w:t>
      </w:r>
      <w:r w:rsidRPr="00B54D92">
        <w:rPr>
          <w:rFonts w:eastAsia="Times New Roman" w:cs="Arial"/>
          <w:b/>
          <w:bCs/>
          <w:i/>
          <w:sz w:val="20"/>
          <w:szCs w:val="20"/>
          <w:lang w:val="en" w:eastAsia="nl-BE"/>
        </w:rPr>
        <w:t xml:space="preserve">and contact a doctor immediately: </w:t>
      </w:r>
      <w:r w:rsidRPr="00D7545D">
        <w:rPr>
          <w:rFonts w:eastAsia="Times New Roman" w:cs="Arial"/>
          <w:bCs/>
          <w:sz w:val="20"/>
          <w:szCs w:val="20"/>
          <w:lang w:val="en" w:eastAsia="nl-BE"/>
        </w:rPr>
        <w:t>s</w:t>
      </w:r>
      <w:r w:rsidRPr="0031279E">
        <w:rPr>
          <w:rFonts w:eastAsia="Times New Roman" w:cs="Arial"/>
          <w:sz w:val="20"/>
          <w:szCs w:val="20"/>
          <w:lang w:val="en" w:eastAsia="nl-BE"/>
        </w:rPr>
        <w:t>udden wheezing, swelling of your lips, tongue and throat or body, rash, fainting or difficulties to swa</w:t>
      </w:r>
      <w:r w:rsidRPr="00D7545D">
        <w:rPr>
          <w:rFonts w:eastAsia="Times New Roman" w:cs="Arial"/>
          <w:sz w:val="20"/>
          <w:szCs w:val="20"/>
          <w:lang w:val="en" w:eastAsia="nl-BE"/>
        </w:rPr>
        <w:t>llow (symptoms of a severe allergic reaction); r</w:t>
      </w:r>
      <w:r w:rsidRPr="0031279E">
        <w:rPr>
          <w:rFonts w:eastAsia="Times New Roman" w:cs="Arial"/>
          <w:sz w:val="20"/>
          <w:szCs w:val="20"/>
          <w:lang w:val="en" w:eastAsia="nl-BE"/>
        </w:rPr>
        <w:t>eddening of the skin with blisters or peeling</w:t>
      </w:r>
      <w:r w:rsidRPr="00D7545D">
        <w:rPr>
          <w:rFonts w:eastAsia="Times New Roman" w:cs="Arial"/>
          <w:sz w:val="20"/>
          <w:szCs w:val="20"/>
          <w:lang w:val="en" w:eastAsia="nl-BE"/>
        </w:rPr>
        <w:t xml:space="preserve"> (possible symptoms of </w:t>
      </w:r>
      <w:r w:rsidRPr="0031279E">
        <w:rPr>
          <w:rFonts w:eastAsia="Times New Roman" w:cs="Arial"/>
          <w:sz w:val="20"/>
          <w:szCs w:val="20"/>
          <w:lang w:val="en" w:eastAsia="nl-BE"/>
        </w:rPr>
        <w:t>‘Stevens-Johnson syndrome’ or ‘toxic epidermal necrolysis’</w:t>
      </w:r>
      <w:r w:rsidRPr="00D7545D">
        <w:rPr>
          <w:rFonts w:eastAsia="Times New Roman" w:cs="Arial"/>
          <w:sz w:val="20"/>
          <w:szCs w:val="20"/>
          <w:lang w:val="en" w:eastAsia="nl-BE"/>
        </w:rPr>
        <w:t>); y</w:t>
      </w:r>
      <w:r w:rsidRPr="0031279E">
        <w:rPr>
          <w:rFonts w:eastAsia="Times New Roman" w:cs="Arial"/>
          <w:sz w:val="20"/>
          <w:szCs w:val="20"/>
          <w:lang w:val="en" w:eastAsia="nl-BE"/>
        </w:rPr>
        <w:t xml:space="preserve">ellow skin, dark urine and tiredness </w:t>
      </w:r>
      <w:r w:rsidR="00011034" w:rsidRPr="00D7545D">
        <w:rPr>
          <w:rFonts w:eastAsia="Times New Roman" w:cs="Arial"/>
          <w:sz w:val="20"/>
          <w:szCs w:val="20"/>
          <w:lang w:val="en" w:eastAsia="nl-BE"/>
        </w:rPr>
        <w:t xml:space="preserve">(possible symptoms of liver problems). </w:t>
      </w:r>
      <w:r w:rsidRPr="0031279E">
        <w:rPr>
          <w:rFonts w:eastAsia="Times New Roman" w:cs="Arial"/>
          <w:b/>
          <w:bCs/>
          <w:sz w:val="20"/>
          <w:szCs w:val="20"/>
          <w:lang w:val="en" w:eastAsia="nl-BE"/>
        </w:rPr>
        <w:t>Common side effects (1 in 10 people)</w:t>
      </w:r>
      <w:r w:rsidR="00011034" w:rsidRPr="00D7545D">
        <w:rPr>
          <w:rFonts w:eastAsia="Times New Roman" w:cs="Arial"/>
          <w:b/>
          <w:bCs/>
          <w:sz w:val="20"/>
          <w:szCs w:val="20"/>
          <w:lang w:val="en" w:eastAsia="nl-BE"/>
        </w:rPr>
        <w:t xml:space="preserve">: </w:t>
      </w:r>
      <w:r w:rsidR="00011034" w:rsidRPr="00D7545D">
        <w:rPr>
          <w:rFonts w:eastAsia="Times New Roman" w:cs="Arial"/>
          <w:bCs/>
          <w:sz w:val="20"/>
          <w:szCs w:val="20"/>
          <w:lang w:val="en" w:eastAsia="nl-BE"/>
        </w:rPr>
        <w:t>h</w:t>
      </w:r>
      <w:r w:rsidR="00011034" w:rsidRPr="00D7545D">
        <w:rPr>
          <w:rFonts w:eastAsia="Times New Roman" w:cs="Arial"/>
          <w:sz w:val="20"/>
          <w:szCs w:val="20"/>
          <w:lang w:val="en" w:eastAsia="nl-BE"/>
        </w:rPr>
        <w:t>eadache; e</w:t>
      </w:r>
      <w:r w:rsidRPr="0031279E">
        <w:rPr>
          <w:rFonts w:eastAsia="Times New Roman" w:cs="Arial"/>
          <w:sz w:val="20"/>
          <w:szCs w:val="20"/>
          <w:lang w:val="en" w:eastAsia="nl-BE"/>
        </w:rPr>
        <w:t xml:space="preserve">ffects on your stomach or gut: diarrhoea, stomach pain, </w:t>
      </w:r>
      <w:r w:rsidR="00011034" w:rsidRPr="00D7545D">
        <w:rPr>
          <w:rFonts w:eastAsia="Times New Roman" w:cs="Arial"/>
          <w:sz w:val="20"/>
          <w:szCs w:val="20"/>
          <w:lang w:val="en" w:eastAsia="nl-BE"/>
        </w:rPr>
        <w:t>constipation, wind (flatulence); f</w:t>
      </w:r>
      <w:r w:rsidRPr="0031279E">
        <w:rPr>
          <w:rFonts w:eastAsia="Times New Roman" w:cs="Arial"/>
          <w:sz w:val="20"/>
          <w:szCs w:val="20"/>
          <w:lang w:val="en" w:eastAsia="nl-BE"/>
        </w:rPr>
        <w:t>eeling sick (n</w:t>
      </w:r>
      <w:r w:rsidR="00011034" w:rsidRPr="00D7545D">
        <w:rPr>
          <w:rFonts w:eastAsia="Times New Roman" w:cs="Arial"/>
          <w:sz w:val="20"/>
          <w:szCs w:val="20"/>
          <w:lang w:val="en" w:eastAsia="nl-BE"/>
        </w:rPr>
        <w:t xml:space="preserve">ausea) or being sick (vomiting). </w:t>
      </w:r>
      <w:r w:rsidRPr="0031279E">
        <w:rPr>
          <w:rFonts w:eastAsia="Times New Roman" w:cs="Arial"/>
          <w:b/>
          <w:bCs/>
          <w:sz w:val="20"/>
          <w:szCs w:val="20"/>
          <w:lang w:val="en" w:eastAsia="nl-BE"/>
        </w:rPr>
        <w:t>Uncommon side effects (1 in 100 people)</w:t>
      </w:r>
      <w:r w:rsidR="00011034" w:rsidRPr="00D7545D">
        <w:rPr>
          <w:rFonts w:eastAsia="Times New Roman" w:cs="Arial"/>
          <w:b/>
          <w:bCs/>
          <w:sz w:val="20"/>
          <w:szCs w:val="20"/>
          <w:lang w:val="en" w:eastAsia="nl-BE"/>
        </w:rPr>
        <w:t xml:space="preserve">: </w:t>
      </w:r>
      <w:r w:rsidR="00011034" w:rsidRPr="00D7545D">
        <w:rPr>
          <w:rFonts w:eastAsia="Times New Roman" w:cs="Arial"/>
          <w:sz w:val="20"/>
          <w:szCs w:val="20"/>
          <w:lang w:val="en" w:eastAsia="nl-BE"/>
        </w:rPr>
        <w:t>swelling of the feet and ankles; d</w:t>
      </w:r>
      <w:r w:rsidRPr="0031279E">
        <w:rPr>
          <w:rFonts w:eastAsia="Times New Roman" w:cs="Arial"/>
          <w:sz w:val="20"/>
          <w:szCs w:val="20"/>
          <w:lang w:val="en" w:eastAsia="nl-BE"/>
        </w:rPr>
        <w:t>isturbed sleep</w:t>
      </w:r>
      <w:r w:rsidR="00011034" w:rsidRPr="00D7545D">
        <w:rPr>
          <w:rFonts w:eastAsia="Times New Roman" w:cs="Arial"/>
          <w:sz w:val="20"/>
          <w:szCs w:val="20"/>
          <w:lang w:val="en" w:eastAsia="nl-BE"/>
        </w:rPr>
        <w:t>; d</w:t>
      </w:r>
      <w:r w:rsidRPr="0031279E">
        <w:rPr>
          <w:rFonts w:eastAsia="Times New Roman" w:cs="Arial"/>
          <w:sz w:val="20"/>
          <w:szCs w:val="20"/>
          <w:lang w:val="en" w:eastAsia="nl-BE"/>
        </w:rPr>
        <w:t>izziness, tingling feelings such as “pins and needles”, feeling sleepy</w:t>
      </w:r>
      <w:r w:rsidR="00011034" w:rsidRPr="00D7545D">
        <w:rPr>
          <w:rFonts w:eastAsia="Times New Roman" w:cs="Arial"/>
          <w:sz w:val="20"/>
          <w:szCs w:val="20"/>
          <w:lang w:val="en" w:eastAsia="nl-BE"/>
        </w:rPr>
        <w:t>; spinning feeling (vertigo); c</w:t>
      </w:r>
      <w:r w:rsidRPr="0031279E">
        <w:rPr>
          <w:rFonts w:eastAsia="Times New Roman" w:cs="Arial"/>
          <w:sz w:val="20"/>
          <w:szCs w:val="20"/>
          <w:lang w:val="en" w:eastAsia="nl-BE"/>
        </w:rPr>
        <w:t>hanges in blood tests that</w:t>
      </w:r>
      <w:r w:rsidR="00011034" w:rsidRPr="00D7545D">
        <w:rPr>
          <w:rFonts w:eastAsia="Times New Roman" w:cs="Arial"/>
          <w:sz w:val="20"/>
          <w:szCs w:val="20"/>
          <w:lang w:val="en" w:eastAsia="nl-BE"/>
        </w:rPr>
        <w:t xml:space="preserve"> check how the liver is working; s</w:t>
      </w:r>
      <w:r w:rsidRPr="0031279E">
        <w:rPr>
          <w:rFonts w:eastAsia="Times New Roman" w:cs="Arial"/>
          <w:sz w:val="20"/>
          <w:szCs w:val="20"/>
          <w:lang w:val="en" w:eastAsia="nl-BE"/>
        </w:rPr>
        <w:t>kin rash, lu</w:t>
      </w:r>
      <w:r w:rsidR="00011034" w:rsidRPr="00D7545D">
        <w:rPr>
          <w:rFonts w:eastAsia="Times New Roman" w:cs="Arial"/>
          <w:sz w:val="20"/>
          <w:szCs w:val="20"/>
          <w:lang w:val="en" w:eastAsia="nl-BE"/>
        </w:rPr>
        <w:t>mpy rash (hives) and itchy skin; g</w:t>
      </w:r>
      <w:r w:rsidRPr="0031279E">
        <w:rPr>
          <w:rFonts w:eastAsia="Times New Roman" w:cs="Arial"/>
          <w:sz w:val="20"/>
          <w:szCs w:val="20"/>
          <w:lang w:val="en" w:eastAsia="nl-BE"/>
        </w:rPr>
        <w:t>enerally feeling unwell and lacking energy.</w:t>
      </w:r>
      <w:r w:rsidR="00011034" w:rsidRPr="00D7545D">
        <w:rPr>
          <w:rFonts w:eastAsia="Times New Roman" w:cs="Arial"/>
          <w:sz w:val="20"/>
          <w:szCs w:val="20"/>
          <w:lang w:val="en" w:eastAsia="nl-BE"/>
        </w:rPr>
        <w:t xml:space="preserve"> </w:t>
      </w:r>
      <w:r w:rsidRPr="0031279E">
        <w:rPr>
          <w:rFonts w:eastAsia="Times New Roman" w:cs="Arial"/>
          <w:b/>
          <w:bCs/>
          <w:sz w:val="20"/>
          <w:szCs w:val="20"/>
          <w:lang w:val="en" w:eastAsia="nl-BE"/>
        </w:rPr>
        <w:t>Rare side effects (1 in 1,000 people)</w:t>
      </w:r>
      <w:r w:rsidR="00011034" w:rsidRPr="00D7545D">
        <w:rPr>
          <w:rFonts w:eastAsia="Times New Roman" w:cs="Arial"/>
          <w:b/>
          <w:bCs/>
          <w:sz w:val="20"/>
          <w:szCs w:val="20"/>
          <w:lang w:val="en" w:eastAsia="nl-BE"/>
        </w:rPr>
        <w:t xml:space="preserve">: </w:t>
      </w:r>
      <w:r w:rsidR="00011034" w:rsidRPr="00D7545D">
        <w:rPr>
          <w:rFonts w:eastAsia="Times New Roman" w:cs="Arial"/>
          <w:sz w:val="20"/>
          <w:szCs w:val="20"/>
          <w:lang w:val="en" w:eastAsia="nl-BE"/>
        </w:rPr>
        <w:t>b</w:t>
      </w:r>
      <w:r w:rsidRPr="0031279E">
        <w:rPr>
          <w:rFonts w:eastAsia="Times New Roman" w:cs="Arial"/>
          <w:sz w:val="20"/>
          <w:szCs w:val="20"/>
          <w:lang w:val="en" w:eastAsia="nl-BE"/>
        </w:rPr>
        <w:t>lood problems such as a reduced number of white cells or platelets</w:t>
      </w:r>
      <w:r w:rsidR="00011034" w:rsidRPr="00D7545D">
        <w:rPr>
          <w:rFonts w:eastAsia="Times New Roman" w:cs="Arial"/>
          <w:sz w:val="20"/>
          <w:szCs w:val="20"/>
          <w:lang w:val="en" w:eastAsia="nl-BE"/>
        </w:rPr>
        <w:t xml:space="preserve"> (possible cause for </w:t>
      </w:r>
      <w:r w:rsidRPr="0031279E">
        <w:rPr>
          <w:rFonts w:eastAsia="Times New Roman" w:cs="Arial"/>
          <w:sz w:val="20"/>
          <w:szCs w:val="20"/>
          <w:lang w:val="en" w:eastAsia="nl-BE"/>
        </w:rPr>
        <w:t>weakness, bruising</w:t>
      </w:r>
      <w:r w:rsidR="00011034" w:rsidRPr="00D7545D">
        <w:rPr>
          <w:rFonts w:eastAsia="Times New Roman" w:cs="Arial"/>
          <w:sz w:val="20"/>
          <w:szCs w:val="20"/>
          <w:lang w:val="en" w:eastAsia="nl-BE"/>
        </w:rPr>
        <w:t xml:space="preserve"> or make infections more likely); a</w:t>
      </w:r>
      <w:r w:rsidRPr="0031279E">
        <w:rPr>
          <w:rFonts w:eastAsia="Times New Roman" w:cs="Arial"/>
          <w:sz w:val="20"/>
          <w:szCs w:val="20"/>
          <w:lang w:val="en" w:eastAsia="nl-BE"/>
        </w:rPr>
        <w:t>llergic reactions, sometimes very severe, including swelling of the lips, ton</w:t>
      </w:r>
      <w:r w:rsidR="00011034" w:rsidRPr="00D7545D">
        <w:rPr>
          <w:rFonts w:eastAsia="Times New Roman" w:cs="Arial"/>
          <w:sz w:val="20"/>
          <w:szCs w:val="20"/>
          <w:lang w:val="en" w:eastAsia="nl-BE"/>
        </w:rPr>
        <w:t>gue and throat, fever, wheezing; l</w:t>
      </w:r>
      <w:r w:rsidRPr="0031279E">
        <w:rPr>
          <w:rFonts w:eastAsia="Times New Roman" w:cs="Arial"/>
          <w:sz w:val="20"/>
          <w:szCs w:val="20"/>
          <w:lang w:val="en" w:eastAsia="nl-BE"/>
        </w:rPr>
        <w:t>ow levels of sodium in the blood</w:t>
      </w:r>
      <w:r w:rsidR="00011034" w:rsidRPr="00D7545D">
        <w:rPr>
          <w:rFonts w:eastAsia="Times New Roman" w:cs="Arial"/>
          <w:sz w:val="20"/>
          <w:szCs w:val="20"/>
          <w:lang w:val="en" w:eastAsia="nl-BE"/>
        </w:rPr>
        <w:t xml:space="preserve"> (possible </w:t>
      </w:r>
      <w:r w:rsidRPr="0031279E">
        <w:rPr>
          <w:rFonts w:eastAsia="Times New Roman" w:cs="Arial"/>
          <w:sz w:val="20"/>
          <w:szCs w:val="20"/>
          <w:lang w:val="en" w:eastAsia="nl-BE"/>
        </w:rPr>
        <w:t xml:space="preserve">cause </w:t>
      </w:r>
      <w:r w:rsidR="00011034" w:rsidRPr="00D7545D">
        <w:rPr>
          <w:rFonts w:eastAsia="Times New Roman" w:cs="Arial"/>
          <w:sz w:val="20"/>
          <w:szCs w:val="20"/>
          <w:lang w:val="en" w:eastAsia="nl-BE"/>
        </w:rPr>
        <w:t xml:space="preserve">for </w:t>
      </w:r>
      <w:r w:rsidRPr="0031279E">
        <w:rPr>
          <w:rFonts w:eastAsia="Times New Roman" w:cs="Arial"/>
          <w:sz w:val="20"/>
          <w:szCs w:val="20"/>
          <w:lang w:val="en" w:eastAsia="nl-BE"/>
        </w:rPr>
        <w:t>weakness, b</w:t>
      </w:r>
      <w:r w:rsidR="00011034" w:rsidRPr="00D7545D">
        <w:rPr>
          <w:rFonts w:eastAsia="Times New Roman" w:cs="Arial"/>
          <w:sz w:val="20"/>
          <w:szCs w:val="20"/>
          <w:lang w:val="en" w:eastAsia="nl-BE"/>
        </w:rPr>
        <w:t xml:space="preserve">eing sick (vomiting) and cramps); </w:t>
      </w:r>
      <w:r w:rsidRPr="0031279E">
        <w:rPr>
          <w:rFonts w:eastAsia="Times New Roman" w:cs="Arial"/>
          <w:sz w:val="20"/>
          <w:szCs w:val="20"/>
          <w:lang w:val="en" w:eastAsia="nl-BE"/>
        </w:rPr>
        <w:t xml:space="preserve">Feeling </w:t>
      </w:r>
      <w:r w:rsidR="00011034" w:rsidRPr="00D7545D">
        <w:rPr>
          <w:rFonts w:eastAsia="Times New Roman" w:cs="Arial"/>
          <w:sz w:val="20"/>
          <w:szCs w:val="20"/>
          <w:lang w:val="en" w:eastAsia="nl-BE"/>
        </w:rPr>
        <w:t>agitated, confused or depressed; taste changes; e</w:t>
      </w:r>
      <w:r w:rsidRPr="0031279E">
        <w:rPr>
          <w:rFonts w:eastAsia="Times New Roman" w:cs="Arial"/>
          <w:sz w:val="20"/>
          <w:szCs w:val="20"/>
          <w:lang w:val="en" w:eastAsia="nl-BE"/>
        </w:rPr>
        <w:t xml:space="preserve">yesight </w:t>
      </w:r>
      <w:r w:rsidR="00011034" w:rsidRPr="00D7545D">
        <w:rPr>
          <w:rFonts w:eastAsia="Times New Roman" w:cs="Arial"/>
          <w:sz w:val="20"/>
          <w:szCs w:val="20"/>
          <w:lang w:val="en" w:eastAsia="nl-BE"/>
        </w:rPr>
        <w:t>problems such as blurred vision; s</w:t>
      </w:r>
      <w:r w:rsidRPr="0031279E">
        <w:rPr>
          <w:rFonts w:eastAsia="Times New Roman" w:cs="Arial"/>
          <w:sz w:val="20"/>
          <w:szCs w:val="20"/>
          <w:lang w:val="en" w:eastAsia="nl-BE"/>
        </w:rPr>
        <w:t>uddenly feeling wheezy or</w:t>
      </w:r>
      <w:r w:rsidR="00011034" w:rsidRPr="00D7545D">
        <w:rPr>
          <w:rFonts w:eastAsia="Times New Roman" w:cs="Arial"/>
          <w:sz w:val="20"/>
          <w:szCs w:val="20"/>
          <w:lang w:val="en" w:eastAsia="nl-BE"/>
        </w:rPr>
        <w:t xml:space="preserve"> short of breath; dry mouth; </w:t>
      </w:r>
      <w:r w:rsidRPr="0031279E">
        <w:rPr>
          <w:rFonts w:eastAsia="Times New Roman" w:cs="Arial"/>
          <w:sz w:val="20"/>
          <w:szCs w:val="20"/>
          <w:lang w:val="en" w:eastAsia="nl-BE"/>
        </w:rPr>
        <w:t>inflamma</w:t>
      </w:r>
      <w:r w:rsidR="00011034" w:rsidRPr="00D7545D">
        <w:rPr>
          <w:rFonts w:eastAsia="Times New Roman" w:cs="Arial"/>
          <w:sz w:val="20"/>
          <w:szCs w:val="20"/>
          <w:lang w:val="en" w:eastAsia="nl-BE"/>
        </w:rPr>
        <w:t>tion of the inside of the mouth; a</w:t>
      </w:r>
      <w:r w:rsidRPr="0031279E">
        <w:rPr>
          <w:rFonts w:eastAsia="Times New Roman" w:cs="Arial"/>
          <w:sz w:val="20"/>
          <w:szCs w:val="20"/>
          <w:lang w:val="en" w:eastAsia="nl-BE"/>
        </w:rPr>
        <w:t>n infection called “thrush” which can affect th</w:t>
      </w:r>
      <w:r w:rsidR="00011034" w:rsidRPr="00D7545D">
        <w:rPr>
          <w:rFonts w:eastAsia="Times New Roman" w:cs="Arial"/>
          <w:sz w:val="20"/>
          <w:szCs w:val="20"/>
          <w:lang w:val="en" w:eastAsia="nl-BE"/>
        </w:rPr>
        <w:t>e gut and is caused by a fungus; l</w:t>
      </w:r>
      <w:r w:rsidRPr="0031279E">
        <w:rPr>
          <w:rFonts w:eastAsia="Times New Roman" w:cs="Arial"/>
          <w:sz w:val="20"/>
          <w:szCs w:val="20"/>
          <w:lang w:val="en" w:eastAsia="nl-BE"/>
        </w:rPr>
        <w:t>iver problems, including jaundice which can cause yellow skin, dark urine, and tire</w:t>
      </w:r>
      <w:r w:rsidR="00011034" w:rsidRPr="00D7545D">
        <w:rPr>
          <w:rFonts w:eastAsia="Times New Roman" w:cs="Arial"/>
          <w:sz w:val="20"/>
          <w:szCs w:val="20"/>
          <w:lang w:val="en" w:eastAsia="nl-BE"/>
        </w:rPr>
        <w:t>dness; h</w:t>
      </w:r>
      <w:r w:rsidRPr="0031279E">
        <w:rPr>
          <w:rFonts w:eastAsia="Times New Roman" w:cs="Arial"/>
          <w:sz w:val="20"/>
          <w:szCs w:val="20"/>
          <w:lang w:val="en" w:eastAsia="nl-BE"/>
        </w:rPr>
        <w:t>air loss</w:t>
      </w:r>
      <w:r w:rsidR="00011034" w:rsidRPr="00D7545D">
        <w:rPr>
          <w:rFonts w:eastAsia="Times New Roman" w:cs="Arial"/>
          <w:sz w:val="20"/>
          <w:szCs w:val="20"/>
          <w:lang w:val="en" w:eastAsia="nl-BE"/>
        </w:rPr>
        <w:t>; s</w:t>
      </w:r>
      <w:r w:rsidRPr="0031279E">
        <w:rPr>
          <w:rFonts w:eastAsia="Times New Roman" w:cs="Arial"/>
          <w:sz w:val="20"/>
          <w:szCs w:val="20"/>
          <w:lang w:val="en" w:eastAsia="nl-BE"/>
        </w:rPr>
        <w:t>k</w:t>
      </w:r>
      <w:r w:rsidR="00011034" w:rsidRPr="00D7545D">
        <w:rPr>
          <w:rFonts w:eastAsia="Times New Roman" w:cs="Arial"/>
          <w:sz w:val="20"/>
          <w:szCs w:val="20"/>
          <w:lang w:val="en" w:eastAsia="nl-BE"/>
        </w:rPr>
        <w:t>in rash on exposure to sunshine; j</w:t>
      </w:r>
      <w:r w:rsidRPr="0031279E">
        <w:rPr>
          <w:rFonts w:eastAsia="Times New Roman" w:cs="Arial"/>
          <w:sz w:val="20"/>
          <w:szCs w:val="20"/>
          <w:lang w:val="en" w:eastAsia="nl-BE"/>
        </w:rPr>
        <w:t>oint pains</w:t>
      </w:r>
      <w:r w:rsidR="00011034" w:rsidRPr="00D7545D">
        <w:rPr>
          <w:rFonts w:eastAsia="Times New Roman" w:cs="Arial"/>
          <w:sz w:val="20"/>
          <w:szCs w:val="20"/>
          <w:lang w:val="en" w:eastAsia="nl-BE"/>
        </w:rPr>
        <w:t xml:space="preserve"> </w:t>
      </w:r>
      <w:r w:rsidRPr="0031279E">
        <w:rPr>
          <w:rFonts w:eastAsia="Times New Roman" w:cs="Arial"/>
          <w:sz w:val="20"/>
          <w:szCs w:val="20"/>
          <w:lang w:val="en" w:eastAsia="nl-BE"/>
        </w:rPr>
        <w:t>or muscle pains</w:t>
      </w:r>
      <w:r w:rsidR="00011034" w:rsidRPr="00D7545D">
        <w:rPr>
          <w:rFonts w:eastAsia="Times New Roman" w:cs="Arial"/>
          <w:sz w:val="20"/>
          <w:szCs w:val="20"/>
          <w:lang w:val="en" w:eastAsia="nl-BE"/>
        </w:rPr>
        <w:t>; s</w:t>
      </w:r>
      <w:r w:rsidRPr="0031279E">
        <w:rPr>
          <w:rFonts w:eastAsia="Times New Roman" w:cs="Arial"/>
          <w:sz w:val="20"/>
          <w:szCs w:val="20"/>
          <w:lang w:val="en" w:eastAsia="nl-BE"/>
        </w:rPr>
        <w:t>evere kidney problems</w:t>
      </w:r>
      <w:r w:rsidR="00011034" w:rsidRPr="00D7545D">
        <w:rPr>
          <w:rFonts w:eastAsia="Times New Roman" w:cs="Arial"/>
          <w:sz w:val="20"/>
          <w:szCs w:val="20"/>
          <w:lang w:val="en" w:eastAsia="nl-BE"/>
        </w:rPr>
        <w:t>; i</w:t>
      </w:r>
      <w:r w:rsidRPr="0031279E">
        <w:rPr>
          <w:rFonts w:eastAsia="Times New Roman" w:cs="Arial"/>
          <w:sz w:val="20"/>
          <w:szCs w:val="20"/>
          <w:lang w:val="en" w:eastAsia="nl-BE"/>
        </w:rPr>
        <w:t>ncreased sweating.</w:t>
      </w:r>
      <w:r w:rsidR="00011034" w:rsidRPr="00D7545D">
        <w:rPr>
          <w:rFonts w:eastAsia="Times New Roman" w:cs="Arial"/>
          <w:sz w:val="20"/>
          <w:szCs w:val="20"/>
          <w:lang w:val="en" w:eastAsia="nl-BE"/>
        </w:rPr>
        <w:t xml:space="preserve"> </w:t>
      </w:r>
      <w:r w:rsidRPr="0031279E">
        <w:rPr>
          <w:rFonts w:eastAsia="Times New Roman" w:cs="Arial"/>
          <w:b/>
          <w:bCs/>
          <w:sz w:val="20"/>
          <w:szCs w:val="20"/>
          <w:lang w:val="en" w:eastAsia="nl-BE"/>
        </w:rPr>
        <w:t>Very rare side effects (may affect up to 1 in 10,000 people)</w:t>
      </w:r>
      <w:r w:rsidR="00011034" w:rsidRPr="00D7545D">
        <w:rPr>
          <w:rFonts w:eastAsia="Times New Roman" w:cs="Arial"/>
          <w:b/>
          <w:bCs/>
          <w:sz w:val="20"/>
          <w:szCs w:val="20"/>
          <w:lang w:val="en" w:eastAsia="nl-BE"/>
        </w:rPr>
        <w:t xml:space="preserve">: </w:t>
      </w:r>
      <w:r w:rsidR="00011034" w:rsidRPr="00D7545D">
        <w:rPr>
          <w:rFonts w:eastAsia="Times New Roman" w:cs="Arial"/>
          <w:bCs/>
          <w:sz w:val="20"/>
          <w:szCs w:val="20"/>
          <w:lang w:val="en" w:eastAsia="nl-BE"/>
        </w:rPr>
        <w:t>c</w:t>
      </w:r>
      <w:r w:rsidRPr="0031279E">
        <w:rPr>
          <w:rFonts w:eastAsia="Times New Roman" w:cs="Arial"/>
          <w:sz w:val="20"/>
          <w:szCs w:val="20"/>
          <w:lang w:val="en" w:eastAsia="nl-BE"/>
        </w:rPr>
        <w:t>hanges in blood count including lack of white blood cells</w:t>
      </w:r>
      <w:r w:rsidR="00011034" w:rsidRPr="00D7545D">
        <w:rPr>
          <w:rFonts w:eastAsia="Times New Roman" w:cs="Arial"/>
          <w:sz w:val="20"/>
          <w:szCs w:val="20"/>
          <w:lang w:val="en" w:eastAsia="nl-BE"/>
        </w:rPr>
        <w:t>; aggression; s</w:t>
      </w:r>
      <w:r w:rsidRPr="0031279E">
        <w:rPr>
          <w:rFonts w:eastAsia="Times New Roman" w:cs="Arial"/>
          <w:sz w:val="20"/>
          <w:szCs w:val="20"/>
          <w:lang w:val="en" w:eastAsia="nl-BE"/>
        </w:rPr>
        <w:t>eeing, feeling or hearing things that</w:t>
      </w:r>
      <w:r w:rsidR="00011034" w:rsidRPr="00D7545D">
        <w:rPr>
          <w:rFonts w:eastAsia="Times New Roman" w:cs="Arial"/>
          <w:sz w:val="20"/>
          <w:szCs w:val="20"/>
          <w:lang w:val="en" w:eastAsia="nl-BE"/>
        </w:rPr>
        <w:t xml:space="preserve"> are not there (hallucinations); s</w:t>
      </w:r>
      <w:r w:rsidRPr="0031279E">
        <w:rPr>
          <w:rFonts w:eastAsia="Times New Roman" w:cs="Arial"/>
          <w:sz w:val="20"/>
          <w:szCs w:val="20"/>
          <w:lang w:val="en" w:eastAsia="nl-BE"/>
        </w:rPr>
        <w:t>evere liver problems leading to liver failur</w:t>
      </w:r>
      <w:r w:rsidR="00011034" w:rsidRPr="00D7545D">
        <w:rPr>
          <w:rFonts w:eastAsia="Times New Roman" w:cs="Arial"/>
          <w:sz w:val="20"/>
          <w:szCs w:val="20"/>
          <w:lang w:val="en" w:eastAsia="nl-BE"/>
        </w:rPr>
        <w:t>e and inflammation of the brain; s</w:t>
      </w:r>
      <w:r w:rsidRPr="0031279E">
        <w:rPr>
          <w:rFonts w:eastAsia="Times New Roman" w:cs="Arial"/>
          <w:sz w:val="20"/>
          <w:szCs w:val="20"/>
          <w:lang w:val="en" w:eastAsia="nl-BE"/>
        </w:rPr>
        <w:t xml:space="preserve">udden onset of a severe </w:t>
      </w:r>
      <w:r w:rsidRPr="0031279E">
        <w:rPr>
          <w:rFonts w:eastAsia="Times New Roman" w:cs="Arial"/>
          <w:sz w:val="20"/>
          <w:szCs w:val="20"/>
          <w:lang w:val="en" w:eastAsia="nl-BE"/>
        </w:rPr>
        <w:lastRenderedPageBreak/>
        <w:t>rash or blistering or peeling skin</w:t>
      </w:r>
      <w:r w:rsidR="00011034" w:rsidRPr="00D7545D">
        <w:rPr>
          <w:rFonts w:eastAsia="Times New Roman" w:cs="Arial"/>
          <w:sz w:val="20"/>
          <w:szCs w:val="20"/>
          <w:lang w:val="en" w:eastAsia="nl-BE"/>
        </w:rPr>
        <w:t xml:space="preserve"> (</w:t>
      </w:r>
      <w:r w:rsidRPr="0031279E">
        <w:rPr>
          <w:rFonts w:eastAsia="Times New Roman" w:cs="Arial"/>
          <w:sz w:val="20"/>
          <w:szCs w:val="20"/>
          <w:lang w:val="en" w:eastAsia="nl-BE"/>
        </w:rPr>
        <w:t>may be associated with a high fever and joint pains</w:t>
      </w:r>
      <w:r w:rsidR="00011034" w:rsidRPr="00D7545D">
        <w:rPr>
          <w:rFonts w:eastAsia="Times New Roman" w:cs="Arial"/>
          <w:sz w:val="20"/>
          <w:szCs w:val="20"/>
          <w:lang w:val="en" w:eastAsia="nl-BE"/>
        </w:rPr>
        <w:t>); muscle weakness; e</w:t>
      </w:r>
      <w:r w:rsidRPr="0031279E">
        <w:rPr>
          <w:rFonts w:eastAsia="Times New Roman" w:cs="Arial"/>
          <w:sz w:val="20"/>
          <w:szCs w:val="20"/>
          <w:lang w:val="en" w:eastAsia="nl-BE"/>
        </w:rPr>
        <w:t>nlarged breasts in men.</w:t>
      </w:r>
      <w:r w:rsidR="00011034" w:rsidRPr="00D7545D">
        <w:rPr>
          <w:rFonts w:eastAsia="Times New Roman" w:cs="Arial"/>
          <w:sz w:val="20"/>
          <w:szCs w:val="20"/>
          <w:lang w:val="en" w:eastAsia="nl-BE"/>
        </w:rPr>
        <w:t xml:space="preserve"> </w:t>
      </w:r>
      <w:r w:rsidRPr="0031279E">
        <w:rPr>
          <w:rFonts w:eastAsia="Times New Roman" w:cs="Arial"/>
          <w:b/>
          <w:bCs/>
          <w:sz w:val="20"/>
          <w:szCs w:val="20"/>
          <w:lang w:val="en" w:eastAsia="nl-BE"/>
        </w:rPr>
        <w:t>Not known frequency</w:t>
      </w:r>
      <w:r w:rsidR="00011034" w:rsidRPr="00D7545D">
        <w:rPr>
          <w:rFonts w:eastAsia="Times New Roman" w:cs="Arial"/>
          <w:b/>
          <w:bCs/>
          <w:sz w:val="20"/>
          <w:szCs w:val="20"/>
          <w:lang w:val="en" w:eastAsia="nl-BE"/>
        </w:rPr>
        <w:t xml:space="preserve">: </w:t>
      </w:r>
      <w:r w:rsidR="00011034" w:rsidRPr="00D7545D">
        <w:rPr>
          <w:rFonts w:eastAsia="Times New Roman" w:cs="Arial"/>
          <w:sz w:val="20"/>
          <w:szCs w:val="20"/>
          <w:lang w:val="en" w:eastAsia="nl-BE"/>
        </w:rPr>
        <w:t>i</w:t>
      </w:r>
      <w:r w:rsidRPr="0031279E">
        <w:rPr>
          <w:rFonts w:eastAsia="Times New Roman" w:cs="Arial"/>
          <w:sz w:val="20"/>
          <w:szCs w:val="20"/>
          <w:lang w:val="en" w:eastAsia="nl-BE"/>
        </w:rPr>
        <w:t>nflammation in</w:t>
      </w:r>
      <w:r w:rsidR="00011034" w:rsidRPr="00D7545D">
        <w:rPr>
          <w:rFonts w:eastAsia="Times New Roman" w:cs="Arial"/>
          <w:sz w:val="20"/>
          <w:szCs w:val="20"/>
          <w:lang w:val="en" w:eastAsia="nl-BE"/>
        </w:rPr>
        <w:t xml:space="preserve"> the gut (leading to diarrhoea). </w:t>
      </w:r>
    </w:p>
    <w:p w14:paraId="6FAA292D" w14:textId="1FC2C343" w:rsidR="00277AFB" w:rsidRPr="000D514D" w:rsidRDefault="000D514D" w:rsidP="00E01604">
      <w:pPr>
        <w:shd w:val="clear" w:color="auto" w:fill="FFFFFF"/>
        <w:spacing w:after="0" w:line="240" w:lineRule="auto"/>
        <w:ind w:left="426" w:right="225"/>
        <w:rPr>
          <w:rFonts w:eastAsia="Times New Roman" w:cs="Arial"/>
          <w:b/>
          <w:sz w:val="20"/>
          <w:szCs w:val="20"/>
          <w:lang w:val="en" w:eastAsia="nl-BE"/>
        </w:rPr>
      </w:pPr>
      <w:r w:rsidRPr="000D514D">
        <w:rPr>
          <w:rFonts w:eastAsia="Times New Roman" w:cs="Arial"/>
          <w:sz w:val="20"/>
          <w:szCs w:val="20"/>
          <w:lang w:val="en" w:eastAsia="nl-BE"/>
        </w:rPr>
        <w:t>Your doctor may decide to perform regular blood tests to monitor your levels of magnesium, because i</w:t>
      </w:r>
      <w:r w:rsidR="0031279E" w:rsidRPr="000D514D">
        <w:rPr>
          <w:rFonts w:eastAsia="Times New Roman" w:cs="Arial"/>
          <w:sz w:val="20"/>
          <w:szCs w:val="20"/>
          <w:lang w:val="en" w:eastAsia="nl-BE"/>
        </w:rPr>
        <w:t xml:space="preserve">f you are on </w:t>
      </w:r>
      <w:r w:rsidR="006B69EA" w:rsidRPr="000D514D">
        <w:rPr>
          <w:rFonts w:eastAsia="Times New Roman" w:cs="Arial"/>
          <w:sz w:val="20"/>
          <w:szCs w:val="20"/>
          <w:lang w:val="en" w:eastAsia="nl-BE"/>
        </w:rPr>
        <w:t xml:space="preserve">Dafrazol® I.V. </w:t>
      </w:r>
      <w:r w:rsidR="0031279E" w:rsidRPr="000D514D">
        <w:rPr>
          <w:rFonts w:eastAsia="Times New Roman" w:cs="Arial"/>
          <w:sz w:val="20"/>
          <w:szCs w:val="20"/>
          <w:lang w:val="en" w:eastAsia="nl-BE"/>
        </w:rPr>
        <w:t>for more than three months it is possible that the levels of magnesium in your blood may fall</w:t>
      </w:r>
      <w:r w:rsidRPr="000D514D">
        <w:rPr>
          <w:rFonts w:eastAsia="Times New Roman" w:cs="Arial"/>
          <w:sz w:val="20"/>
          <w:szCs w:val="20"/>
          <w:lang w:val="en" w:eastAsia="nl-BE"/>
        </w:rPr>
        <w:t xml:space="preserve">, giving </w:t>
      </w:r>
      <w:r w:rsidR="0031279E" w:rsidRPr="000D514D">
        <w:rPr>
          <w:rFonts w:eastAsia="Times New Roman" w:cs="Arial"/>
          <w:sz w:val="20"/>
          <w:szCs w:val="20"/>
          <w:lang w:val="en" w:eastAsia="nl-BE"/>
        </w:rPr>
        <w:t xml:space="preserve">fatigue, involuntary muscle contractions, disorientation, convulsions, dizziness or increased heart rate. Irreversible visual impairment has been reported in isolated cases of critically ill patients who have received </w:t>
      </w:r>
      <w:r w:rsidR="006B69EA" w:rsidRPr="000D514D">
        <w:rPr>
          <w:rFonts w:eastAsia="Times New Roman" w:cs="Arial"/>
          <w:sz w:val="20"/>
          <w:szCs w:val="20"/>
          <w:lang w:val="en" w:eastAsia="nl-BE"/>
        </w:rPr>
        <w:t>Dafrazol® I.V.</w:t>
      </w:r>
      <w:r w:rsidR="0031279E" w:rsidRPr="000D514D">
        <w:rPr>
          <w:rFonts w:eastAsia="Times New Roman" w:cs="Arial"/>
          <w:sz w:val="20"/>
          <w:szCs w:val="20"/>
          <w:lang w:val="en" w:eastAsia="nl-BE"/>
        </w:rPr>
        <w:t xml:space="preserve"> especially at high doses</w:t>
      </w:r>
      <w:r w:rsidRPr="000D514D">
        <w:rPr>
          <w:rFonts w:eastAsia="Times New Roman" w:cs="Arial"/>
          <w:sz w:val="20"/>
          <w:szCs w:val="20"/>
          <w:lang w:val="en" w:eastAsia="nl-BE"/>
        </w:rPr>
        <w:t>.</w:t>
      </w:r>
      <w:r>
        <w:rPr>
          <w:rFonts w:eastAsia="Times New Roman" w:cs="Arial"/>
          <w:sz w:val="20"/>
          <w:szCs w:val="20"/>
          <w:lang w:val="en" w:eastAsia="nl-BE"/>
        </w:rPr>
        <w:t xml:space="preserve"> I</w:t>
      </w:r>
      <w:r w:rsidRPr="000D514D">
        <w:rPr>
          <w:rFonts w:eastAsia="Times New Roman" w:cs="Arial"/>
          <w:sz w:val="20"/>
          <w:szCs w:val="20"/>
          <w:lang w:val="en" w:eastAsia="nl-BE"/>
        </w:rPr>
        <w:t>n very rare cases</w:t>
      </w:r>
      <w:r>
        <w:rPr>
          <w:rFonts w:eastAsia="Times New Roman" w:cs="Arial"/>
          <w:sz w:val="20"/>
          <w:szCs w:val="20"/>
          <w:lang w:val="en" w:eastAsia="nl-BE"/>
        </w:rPr>
        <w:t xml:space="preserve"> </w:t>
      </w:r>
      <w:r w:rsidR="006B69EA" w:rsidRPr="000D514D">
        <w:rPr>
          <w:rFonts w:eastAsia="Times New Roman" w:cs="Arial"/>
          <w:sz w:val="20"/>
          <w:szCs w:val="20"/>
          <w:lang w:val="en" w:eastAsia="nl-BE"/>
        </w:rPr>
        <w:t xml:space="preserve">Dafrazol® I.V. </w:t>
      </w:r>
      <w:r w:rsidR="0031279E" w:rsidRPr="000D514D">
        <w:rPr>
          <w:rFonts w:eastAsia="Times New Roman" w:cs="Arial"/>
          <w:sz w:val="20"/>
          <w:szCs w:val="20"/>
          <w:lang w:val="en" w:eastAsia="nl-BE"/>
        </w:rPr>
        <w:t>may affect the white blood cells</w:t>
      </w:r>
      <w:r>
        <w:rPr>
          <w:rFonts w:eastAsia="Times New Roman" w:cs="Arial"/>
          <w:sz w:val="20"/>
          <w:szCs w:val="20"/>
          <w:lang w:val="en" w:eastAsia="nl-BE"/>
        </w:rPr>
        <w:t>:</w:t>
      </w:r>
      <w:r w:rsidR="0031279E" w:rsidRPr="000D514D">
        <w:rPr>
          <w:rFonts w:eastAsia="Times New Roman" w:cs="Arial"/>
          <w:sz w:val="20"/>
          <w:szCs w:val="20"/>
          <w:lang w:val="en" w:eastAsia="nl-BE"/>
        </w:rPr>
        <w:t xml:space="preserve"> </w:t>
      </w:r>
      <w:r>
        <w:rPr>
          <w:rFonts w:eastAsia="Times New Roman" w:cs="Arial"/>
          <w:sz w:val="20"/>
          <w:szCs w:val="20"/>
          <w:lang w:val="en" w:eastAsia="nl-BE"/>
        </w:rPr>
        <w:t>i</w:t>
      </w:r>
      <w:r w:rsidR="0031279E" w:rsidRPr="000D514D">
        <w:rPr>
          <w:rFonts w:eastAsia="Times New Roman" w:cs="Arial"/>
          <w:sz w:val="20"/>
          <w:szCs w:val="20"/>
          <w:lang w:val="en" w:eastAsia="nl-BE"/>
        </w:rPr>
        <w:t xml:space="preserve">f you have an infection with symptoms such as fever with a </w:t>
      </w:r>
      <w:r w:rsidR="0031279E" w:rsidRPr="000D514D">
        <w:rPr>
          <w:rFonts w:eastAsia="Times New Roman" w:cs="Arial"/>
          <w:bCs/>
          <w:sz w:val="20"/>
          <w:szCs w:val="20"/>
          <w:lang w:val="en" w:eastAsia="nl-BE"/>
        </w:rPr>
        <w:t>severely</w:t>
      </w:r>
      <w:r w:rsidR="0031279E" w:rsidRPr="000D514D">
        <w:rPr>
          <w:rFonts w:eastAsia="Times New Roman" w:cs="Arial"/>
          <w:sz w:val="20"/>
          <w:szCs w:val="20"/>
          <w:lang w:val="en" w:eastAsia="nl-BE"/>
        </w:rPr>
        <w:t xml:space="preserve"> reduced general condition or fever with symptoms of a local infection </w:t>
      </w:r>
      <w:r>
        <w:rPr>
          <w:rFonts w:eastAsia="Times New Roman" w:cs="Arial"/>
          <w:sz w:val="20"/>
          <w:szCs w:val="20"/>
          <w:lang w:val="en" w:eastAsia="nl-BE"/>
        </w:rPr>
        <w:t>(</w:t>
      </w:r>
      <w:r w:rsidR="0031279E" w:rsidRPr="000D514D">
        <w:rPr>
          <w:rFonts w:eastAsia="Times New Roman" w:cs="Arial"/>
          <w:sz w:val="20"/>
          <w:szCs w:val="20"/>
          <w:lang w:val="en" w:eastAsia="nl-BE"/>
        </w:rPr>
        <w:t>pain in the neck, throat or mouth or difficulties in urinating</w:t>
      </w:r>
      <w:r>
        <w:rPr>
          <w:rFonts w:eastAsia="Times New Roman" w:cs="Arial"/>
          <w:sz w:val="20"/>
          <w:szCs w:val="20"/>
          <w:lang w:val="en" w:eastAsia="nl-BE"/>
        </w:rPr>
        <w:t>),</w:t>
      </w:r>
      <w:r w:rsidR="0031279E" w:rsidRPr="000D514D">
        <w:rPr>
          <w:rFonts w:eastAsia="Times New Roman" w:cs="Arial"/>
          <w:sz w:val="20"/>
          <w:szCs w:val="20"/>
          <w:lang w:val="en" w:eastAsia="nl-BE"/>
        </w:rPr>
        <w:t xml:space="preserve"> you must consult your doctor as soon as possible</w:t>
      </w:r>
      <w:r w:rsidR="00E01604">
        <w:rPr>
          <w:rFonts w:eastAsia="Times New Roman" w:cs="Arial"/>
          <w:sz w:val="20"/>
          <w:szCs w:val="20"/>
          <w:lang w:val="en" w:eastAsia="nl-BE"/>
        </w:rPr>
        <w:t xml:space="preserve">. </w:t>
      </w:r>
      <w:r w:rsidR="0031279E" w:rsidRPr="000D514D">
        <w:rPr>
          <w:rFonts w:eastAsia="Times New Roman" w:cs="Arial"/>
          <w:b/>
          <w:sz w:val="20"/>
          <w:szCs w:val="20"/>
          <w:lang w:val="en" w:eastAsia="nl-BE"/>
        </w:rPr>
        <w:t xml:space="preserve">If you get any side effects, talk to your doctor, nurse or pharmacist. This includes any possible side effects not listed in this leaflet. </w:t>
      </w:r>
    </w:p>
    <w:p w14:paraId="6C1CB9B2" w14:textId="77777777" w:rsidR="00DC5543" w:rsidRPr="00DC5543" w:rsidRDefault="00C6632D" w:rsidP="000D514D">
      <w:pPr>
        <w:pStyle w:val="ListParagraph"/>
        <w:numPr>
          <w:ilvl w:val="0"/>
          <w:numId w:val="2"/>
        </w:numPr>
        <w:spacing w:line="240" w:lineRule="auto"/>
        <w:ind w:left="426" w:right="-2" w:hanging="284"/>
        <w:outlineLvl w:val="0"/>
        <w:rPr>
          <w:sz w:val="20"/>
          <w:szCs w:val="20"/>
          <w:lang w:val="en-GB"/>
        </w:rPr>
      </w:pPr>
      <w:r w:rsidRPr="00D7545D">
        <w:rPr>
          <w:b/>
          <w:noProof/>
          <w:sz w:val="20"/>
          <w:szCs w:val="20"/>
          <w:lang w:val="en-GB"/>
        </w:rPr>
        <w:t>How to store</w:t>
      </w:r>
      <w:r w:rsidR="005724BD" w:rsidRPr="00D7545D">
        <w:rPr>
          <w:b/>
          <w:noProof/>
          <w:sz w:val="20"/>
          <w:szCs w:val="20"/>
          <w:lang w:val="en-GB"/>
        </w:rPr>
        <w:t xml:space="preserve"> </w:t>
      </w:r>
      <w:r w:rsidR="00231388" w:rsidRPr="00D7545D">
        <w:rPr>
          <w:b/>
          <w:noProof/>
          <w:sz w:val="20"/>
          <w:szCs w:val="20"/>
          <w:lang w:val="en-GB"/>
        </w:rPr>
        <w:t>Dafrazol</w:t>
      </w:r>
      <w:r w:rsidR="000A51E1" w:rsidRPr="00D7545D">
        <w:rPr>
          <w:b/>
          <w:noProof/>
          <w:sz w:val="20"/>
          <w:szCs w:val="20"/>
          <w:lang w:val="en-GB"/>
        </w:rPr>
        <w:t>®</w:t>
      </w:r>
      <w:r w:rsidR="006B69EA">
        <w:rPr>
          <w:b/>
          <w:noProof/>
          <w:sz w:val="20"/>
          <w:szCs w:val="20"/>
          <w:lang w:val="en-GB"/>
        </w:rPr>
        <w:t xml:space="preserve"> I.V. </w:t>
      </w:r>
    </w:p>
    <w:p w14:paraId="6D7C7AE4" w14:textId="383AB9B0" w:rsidR="00D7545D" w:rsidRPr="00D7545D" w:rsidRDefault="00145E9D" w:rsidP="00DC5543">
      <w:pPr>
        <w:pStyle w:val="ListParagraph"/>
        <w:spacing w:line="240" w:lineRule="auto"/>
        <w:ind w:left="426" w:right="-2"/>
        <w:outlineLvl w:val="0"/>
        <w:rPr>
          <w:sz w:val="20"/>
          <w:szCs w:val="20"/>
          <w:lang w:val="en-GB"/>
        </w:rPr>
      </w:pPr>
      <w:r>
        <w:rPr>
          <w:sz w:val="20"/>
          <w:szCs w:val="20"/>
          <w:lang w:val="en"/>
        </w:rPr>
        <w:t xml:space="preserve">Store below </w:t>
      </w:r>
      <w:r w:rsidR="00D25425">
        <w:rPr>
          <w:sz w:val="20"/>
          <w:szCs w:val="20"/>
          <w:lang w:val="en"/>
        </w:rPr>
        <w:t>30</w:t>
      </w:r>
      <w:r w:rsidR="00D7545D" w:rsidRPr="00D7545D">
        <w:rPr>
          <w:sz w:val="20"/>
          <w:szCs w:val="20"/>
          <w:lang w:val="en"/>
        </w:rPr>
        <w:t>°C. Keep the containers in the outer carton in order to protect from light.</w:t>
      </w:r>
      <w:r w:rsidR="003C71E6">
        <w:rPr>
          <w:sz w:val="20"/>
          <w:szCs w:val="20"/>
          <w:lang w:val="en"/>
        </w:rPr>
        <w:t xml:space="preserve"> </w:t>
      </w:r>
      <w:r w:rsidR="00D7545D" w:rsidRPr="00D7545D">
        <w:rPr>
          <w:sz w:val="20"/>
          <w:szCs w:val="20"/>
          <w:lang w:val="en"/>
        </w:rPr>
        <w:t xml:space="preserve">Reconstituted solution: chemical and physical in-use stability has been demonstrated for 4 hours at </w:t>
      </w:r>
      <w:r w:rsidR="003C71E6">
        <w:rPr>
          <w:sz w:val="20"/>
          <w:szCs w:val="20"/>
          <w:lang w:val="en"/>
        </w:rPr>
        <w:t>room temperature (</w:t>
      </w:r>
      <w:r w:rsidR="00D7545D" w:rsidRPr="00D7545D">
        <w:rPr>
          <w:sz w:val="20"/>
          <w:szCs w:val="20"/>
          <w:lang w:val="en"/>
        </w:rPr>
        <w:t>25</w:t>
      </w:r>
      <w:r w:rsidR="00D7545D" w:rsidRPr="00D7545D">
        <w:rPr>
          <w:sz w:val="20"/>
          <w:szCs w:val="20"/>
          <w:vertAlign w:val="superscript"/>
          <w:lang w:val="en"/>
        </w:rPr>
        <w:t>o</w:t>
      </w:r>
      <w:r w:rsidR="00D7545D" w:rsidRPr="00D7545D">
        <w:rPr>
          <w:sz w:val="20"/>
          <w:szCs w:val="20"/>
          <w:lang w:val="en"/>
        </w:rPr>
        <w:t>C</w:t>
      </w:r>
      <w:r w:rsidR="003C71E6">
        <w:rPr>
          <w:sz w:val="20"/>
          <w:szCs w:val="20"/>
          <w:lang w:val="en"/>
        </w:rPr>
        <w:t>)</w:t>
      </w:r>
      <w:r w:rsidR="00D7545D" w:rsidRPr="00D7545D">
        <w:rPr>
          <w:sz w:val="20"/>
          <w:szCs w:val="20"/>
          <w:lang w:val="en"/>
        </w:rPr>
        <w:t xml:space="preserve"> </w:t>
      </w:r>
      <w:r w:rsidR="003C71E6">
        <w:rPr>
          <w:sz w:val="20"/>
          <w:szCs w:val="20"/>
          <w:lang w:val="en"/>
        </w:rPr>
        <w:t xml:space="preserve">and for 12 hours refrigerated (2°C – 8°C) </w:t>
      </w:r>
      <w:r w:rsidR="003C71E6" w:rsidRPr="00D7545D">
        <w:rPr>
          <w:sz w:val="20"/>
          <w:szCs w:val="20"/>
          <w:lang w:val="en"/>
        </w:rPr>
        <w:t>after reconstitution</w:t>
      </w:r>
      <w:r w:rsidR="00D7545D" w:rsidRPr="00D7545D">
        <w:rPr>
          <w:sz w:val="20"/>
          <w:szCs w:val="20"/>
          <w:lang w:val="en"/>
        </w:rPr>
        <w:t xml:space="preserve">. </w:t>
      </w:r>
      <w:r w:rsidR="00BF107B">
        <w:rPr>
          <w:sz w:val="20"/>
          <w:szCs w:val="20"/>
          <w:lang w:val="en"/>
        </w:rPr>
        <w:t>From a microbiological point of view, the</w:t>
      </w:r>
      <w:r w:rsidR="00D7545D" w:rsidRPr="00D7545D">
        <w:rPr>
          <w:sz w:val="20"/>
          <w:szCs w:val="20"/>
          <w:lang w:val="en"/>
        </w:rPr>
        <w:t xml:space="preserve"> product should be used immediately unless it has been reconstituted under controlled and validated aseptic conditions.</w:t>
      </w:r>
    </w:p>
    <w:p w14:paraId="160E666B" w14:textId="77777777" w:rsidR="008E7D89" w:rsidRPr="00D7545D" w:rsidRDefault="00F52BBD" w:rsidP="000D514D">
      <w:pPr>
        <w:pStyle w:val="ListParagraph"/>
        <w:numPr>
          <w:ilvl w:val="0"/>
          <w:numId w:val="1"/>
        </w:numPr>
        <w:spacing w:after="0" w:line="240" w:lineRule="auto"/>
        <w:ind w:left="426" w:right="-2" w:hanging="284"/>
        <w:rPr>
          <w:b/>
          <w:sz w:val="20"/>
          <w:szCs w:val="20"/>
          <w:lang w:val="en-GB"/>
        </w:rPr>
      </w:pPr>
      <w:r w:rsidRPr="00D7545D">
        <w:rPr>
          <w:b/>
          <w:sz w:val="20"/>
          <w:szCs w:val="20"/>
          <w:lang w:val="en-GB"/>
        </w:rPr>
        <w:t>O</w:t>
      </w:r>
      <w:r w:rsidR="00C6632D" w:rsidRPr="00D7545D">
        <w:rPr>
          <w:b/>
          <w:sz w:val="20"/>
          <w:szCs w:val="20"/>
          <w:lang w:val="en-GB"/>
        </w:rPr>
        <w:t>ther information</w:t>
      </w:r>
    </w:p>
    <w:p w14:paraId="6398CEA0" w14:textId="2481AFA8" w:rsidR="00D7545D" w:rsidRPr="00D7545D" w:rsidRDefault="00C6632D" w:rsidP="000D514D">
      <w:pPr>
        <w:autoSpaceDE w:val="0"/>
        <w:autoSpaceDN w:val="0"/>
        <w:adjustRightInd w:val="0"/>
        <w:spacing w:after="0" w:line="241" w:lineRule="atLeast"/>
        <w:ind w:left="426"/>
        <w:jc w:val="both"/>
        <w:rPr>
          <w:rFonts w:cs="Arial"/>
          <w:sz w:val="20"/>
          <w:szCs w:val="20"/>
          <w:lang w:val="en-GB"/>
        </w:rPr>
      </w:pPr>
      <w:r w:rsidRPr="00D7545D">
        <w:rPr>
          <w:b/>
          <w:i/>
          <w:sz w:val="20"/>
          <w:szCs w:val="20"/>
          <w:lang w:val="en-GB"/>
        </w:rPr>
        <w:t>What</w:t>
      </w:r>
      <w:r w:rsidR="005724BD" w:rsidRPr="00D7545D">
        <w:rPr>
          <w:b/>
          <w:i/>
          <w:sz w:val="20"/>
          <w:szCs w:val="20"/>
          <w:lang w:val="en-GB"/>
        </w:rPr>
        <w:t xml:space="preserve"> </w:t>
      </w:r>
      <w:r w:rsidR="006B69EA">
        <w:rPr>
          <w:b/>
          <w:i/>
          <w:noProof/>
          <w:sz w:val="20"/>
          <w:szCs w:val="20"/>
          <w:lang w:val="en-GB"/>
        </w:rPr>
        <w:t xml:space="preserve">Dafrazol® I.V. </w:t>
      </w:r>
      <w:r w:rsidR="00CA4188" w:rsidRPr="00D7545D">
        <w:rPr>
          <w:b/>
          <w:i/>
          <w:sz w:val="20"/>
          <w:szCs w:val="20"/>
          <w:lang w:val="en-GB"/>
        </w:rPr>
        <w:t>contains:</w:t>
      </w:r>
      <w:r w:rsidR="00CA4188" w:rsidRPr="00D7545D">
        <w:rPr>
          <w:sz w:val="20"/>
          <w:szCs w:val="20"/>
          <w:lang w:val="en-GB"/>
        </w:rPr>
        <w:t xml:space="preserve"> </w:t>
      </w:r>
      <w:r w:rsidR="00D7545D" w:rsidRPr="00D7545D">
        <w:rPr>
          <w:bCs/>
          <w:sz w:val="20"/>
          <w:szCs w:val="20"/>
          <w:lang w:val="en"/>
        </w:rPr>
        <w:t xml:space="preserve">Each vial of powder for solution for injection contains </w:t>
      </w:r>
      <w:r w:rsidR="00D7545D">
        <w:rPr>
          <w:bCs/>
          <w:sz w:val="20"/>
          <w:szCs w:val="20"/>
          <w:lang w:val="en"/>
        </w:rPr>
        <w:t>O</w:t>
      </w:r>
      <w:r w:rsidR="00D7545D" w:rsidRPr="00D7545D">
        <w:rPr>
          <w:bCs/>
          <w:sz w:val="20"/>
          <w:szCs w:val="20"/>
          <w:lang w:val="en"/>
        </w:rPr>
        <w:t xml:space="preserve">meprazole </w:t>
      </w:r>
      <w:r w:rsidR="00D7545D">
        <w:rPr>
          <w:bCs/>
          <w:sz w:val="20"/>
          <w:szCs w:val="20"/>
          <w:lang w:val="en"/>
        </w:rPr>
        <w:t>S</w:t>
      </w:r>
      <w:r w:rsidR="00D7545D" w:rsidRPr="00D7545D">
        <w:rPr>
          <w:bCs/>
          <w:sz w:val="20"/>
          <w:szCs w:val="20"/>
          <w:lang w:val="en"/>
        </w:rPr>
        <w:t xml:space="preserve">odium 42.6 mg, equivalent to </w:t>
      </w:r>
      <w:r w:rsidR="00D7545D">
        <w:rPr>
          <w:bCs/>
          <w:sz w:val="20"/>
          <w:szCs w:val="20"/>
          <w:lang w:val="en"/>
        </w:rPr>
        <w:t>O</w:t>
      </w:r>
      <w:r w:rsidR="00D7545D" w:rsidRPr="00D7545D">
        <w:rPr>
          <w:bCs/>
          <w:sz w:val="20"/>
          <w:szCs w:val="20"/>
          <w:lang w:val="en"/>
        </w:rPr>
        <w:t xml:space="preserve">meprazole 40 mg. After reconstitution, 1 ml contains </w:t>
      </w:r>
      <w:r w:rsidR="00D7545D">
        <w:rPr>
          <w:bCs/>
          <w:sz w:val="20"/>
          <w:szCs w:val="20"/>
          <w:lang w:val="en"/>
        </w:rPr>
        <w:t>O</w:t>
      </w:r>
      <w:r w:rsidR="00D7545D" w:rsidRPr="00D7545D">
        <w:rPr>
          <w:bCs/>
          <w:sz w:val="20"/>
          <w:szCs w:val="20"/>
          <w:lang w:val="en"/>
        </w:rPr>
        <w:t xml:space="preserve">meprazole </w:t>
      </w:r>
      <w:r w:rsidR="00D7545D">
        <w:rPr>
          <w:bCs/>
          <w:sz w:val="20"/>
          <w:szCs w:val="20"/>
          <w:lang w:val="en"/>
        </w:rPr>
        <w:t>S</w:t>
      </w:r>
      <w:r w:rsidR="00D7545D" w:rsidRPr="00D7545D">
        <w:rPr>
          <w:bCs/>
          <w:sz w:val="20"/>
          <w:szCs w:val="20"/>
          <w:lang w:val="en"/>
        </w:rPr>
        <w:t xml:space="preserve">odium 4.26 mg, equivalent to </w:t>
      </w:r>
      <w:r w:rsidR="00D7545D">
        <w:rPr>
          <w:bCs/>
          <w:sz w:val="20"/>
          <w:szCs w:val="20"/>
          <w:lang w:val="en"/>
        </w:rPr>
        <w:t>O</w:t>
      </w:r>
      <w:r w:rsidR="00D7545D" w:rsidRPr="00D7545D">
        <w:rPr>
          <w:bCs/>
          <w:sz w:val="20"/>
          <w:szCs w:val="20"/>
          <w:lang w:val="en"/>
        </w:rPr>
        <w:t>meprazole 4 mg.</w:t>
      </w:r>
      <w:r w:rsidR="00BF107B">
        <w:rPr>
          <w:bCs/>
          <w:sz w:val="20"/>
          <w:szCs w:val="20"/>
          <w:lang w:val="en"/>
        </w:rPr>
        <w:t xml:space="preserve"> Other ingredients: </w:t>
      </w:r>
      <w:r w:rsidR="00D7545D" w:rsidRPr="00D7545D">
        <w:rPr>
          <w:rFonts w:eastAsia="Times New Roman" w:cs="Arial"/>
          <w:iCs/>
          <w:sz w:val="20"/>
          <w:szCs w:val="20"/>
          <w:lang w:val="en" w:eastAsia="nl-BE"/>
        </w:rPr>
        <w:t>S</w:t>
      </w:r>
      <w:r w:rsidR="00D7545D" w:rsidRPr="00D7545D">
        <w:rPr>
          <w:rFonts w:eastAsia="Times New Roman" w:cs="Arial"/>
          <w:sz w:val="20"/>
          <w:szCs w:val="20"/>
          <w:lang w:val="en" w:eastAsia="nl-BE"/>
        </w:rPr>
        <w:t>odium Hydroxide</w:t>
      </w:r>
      <w:r w:rsidR="00BF107B">
        <w:rPr>
          <w:rFonts w:eastAsia="Times New Roman" w:cs="Arial"/>
          <w:sz w:val="20"/>
          <w:szCs w:val="20"/>
          <w:lang w:val="en" w:eastAsia="nl-BE"/>
        </w:rPr>
        <w:t xml:space="preserve"> (in powder vial)</w:t>
      </w:r>
      <w:r w:rsidR="00D7545D" w:rsidRPr="00D7545D">
        <w:rPr>
          <w:rFonts w:eastAsia="Times New Roman" w:cs="Arial"/>
          <w:sz w:val="20"/>
          <w:szCs w:val="20"/>
          <w:lang w:val="en" w:eastAsia="nl-BE"/>
        </w:rPr>
        <w:t xml:space="preserve">. </w:t>
      </w:r>
      <w:r w:rsidR="00D7545D" w:rsidRPr="00D7545D">
        <w:rPr>
          <w:rFonts w:eastAsia="Times New Roman" w:cs="Arial"/>
          <w:i/>
          <w:iCs/>
          <w:sz w:val="20"/>
          <w:szCs w:val="20"/>
          <w:lang w:val="en" w:eastAsia="nl-BE"/>
        </w:rPr>
        <w:t xml:space="preserve">Ampoule of solvent: </w:t>
      </w:r>
      <w:r w:rsidR="00D7545D" w:rsidRPr="00D7545D">
        <w:rPr>
          <w:rFonts w:eastAsia="Times New Roman" w:cs="Arial"/>
          <w:iCs/>
          <w:sz w:val="20"/>
          <w:szCs w:val="20"/>
          <w:lang w:val="en" w:eastAsia="nl-BE"/>
        </w:rPr>
        <w:t>C</w:t>
      </w:r>
      <w:r w:rsidR="00D7545D" w:rsidRPr="00D7545D">
        <w:rPr>
          <w:rFonts w:eastAsia="Times New Roman" w:cs="Arial"/>
          <w:sz w:val="20"/>
          <w:szCs w:val="20"/>
          <w:lang w:val="en" w:eastAsia="nl-BE"/>
        </w:rPr>
        <w:t>itric Acid Monohydrate, Macrogol 400, water for injections.</w:t>
      </w:r>
    </w:p>
    <w:p w14:paraId="153EBEFA" w14:textId="3B69EBEF" w:rsidR="00D7545D" w:rsidRDefault="006B69EA" w:rsidP="000D514D">
      <w:pPr>
        <w:autoSpaceDE w:val="0"/>
        <w:autoSpaceDN w:val="0"/>
        <w:adjustRightInd w:val="0"/>
        <w:spacing w:after="0" w:line="240" w:lineRule="auto"/>
        <w:ind w:left="426"/>
        <w:rPr>
          <w:rFonts w:eastAsia="ArialNarrow-Bold" w:cs="Arial"/>
          <w:bCs/>
          <w:sz w:val="20"/>
          <w:szCs w:val="20"/>
          <w:lang w:val="en-US"/>
        </w:rPr>
      </w:pPr>
      <w:r w:rsidRPr="00B54D92">
        <w:rPr>
          <w:b/>
          <w:i/>
          <w:noProof/>
          <w:sz w:val="20"/>
          <w:szCs w:val="20"/>
          <w:lang w:val="en-GB"/>
        </w:rPr>
        <w:t xml:space="preserve">Dafrazol® I.V. </w:t>
      </w:r>
      <w:r w:rsidR="00F52BBD" w:rsidRPr="00B54D92">
        <w:rPr>
          <w:rStyle w:val="A0"/>
          <w:b/>
          <w:i/>
          <w:color w:val="auto"/>
          <w:sz w:val="20"/>
          <w:szCs w:val="20"/>
          <w:lang w:val="en-GB"/>
        </w:rPr>
        <w:t>is presented</w:t>
      </w:r>
      <w:r w:rsidR="00F52BBD" w:rsidRPr="00D7545D">
        <w:rPr>
          <w:rStyle w:val="A0"/>
          <w:color w:val="auto"/>
          <w:sz w:val="20"/>
          <w:szCs w:val="20"/>
          <w:lang w:val="en-GB"/>
        </w:rPr>
        <w:t xml:space="preserve"> in </w:t>
      </w:r>
      <w:r w:rsidR="006D4CCA" w:rsidRPr="00D7545D">
        <w:rPr>
          <w:rFonts w:cs="Arial"/>
          <w:sz w:val="20"/>
          <w:szCs w:val="20"/>
          <w:lang w:val="en-GB"/>
        </w:rPr>
        <w:t xml:space="preserve">a </w:t>
      </w:r>
      <w:r w:rsidR="00D7545D" w:rsidRPr="00D7545D">
        <w:rPr>
          <w:rFonts w:cs="Arial"/>
          <w:sz w:val="20"/>
          <w:szCs w:val="20"/>
          <w:lang w:val="en-GB"/>
        </w:rPr>
        <w:t>p</w:t>
      </w:r>
      <w:r w:rsidR="00D7545D" w:rsidRPr="00D7545D">
        <w:rPr>
          <w:rFonts w:eastAsia="ArialNarrow-Bold" w:cs="Arial"/>
          <w:bCs/>
          <w:sz w:val="20"/>
          <w:szCs w:val="20"/>
          <w:lang w:val="en-US"/>
        </w:rPr>
        <w:t>ack consisting of a glass vial containing lyophilized powder and a glass ampoule containing solvent for intravenous administration.</w:t>
      </w:r>
    </w:p>
    <w:p w14:paraId="2DA78EF9" w14:textId="5FF5703E" w:rsidR="006B69EA" w:rsidRPr="006B69EA" w:rsidRDefault="006B69EA" w:rsidP="000D514D">
      <w:pPr>
        <w:autoSpaceDE w:val="0"/>
        <w:autoSpaceDN w:val="0"/>
        <w:adjustRightInd w:val="0"/>
        <w:spacing w:after="0" w:line="240" w:lineRule="auto"/>
        <w:ind w:left="426"/>
        <w:rPr>
          <w:rFonts w:eastAsia="ArialNarrow-Bold" w:cs="Arial"/>
          <w:bCs/>
          <w:sz w:val="20"/>
          <w:szCs w:val="20"/>
          <w:lang w:val="en-US"/>
        </w:rPr>
      </w:pPr>
      <w:r>
        <w:rPr>
          <w:b/>
          <w:i/>
          <w:noProof/>
          <w:sz w:val="20"/>
          <w:szCs w:val="20"/>
          <w:lang w:val="en-GB"/>
        </w:rPr>
        <w:t xml:space="preserve">Dafrazol® I.V. </w:t>
      </w:r>
      <w:r>
        <w:rPr>
          <w:noProof/>
          <w:sz w:val="20"/>
          <w:szCs w:val="20"/>
          <w:lang w:val="en-GB"/>
        </w:rPr>
        <w:t>is a prescription only medicine.</w:t>
      </w:r>
    </w:p>
    <w:p w14:paraId="7DAB7613" w14:textId="2B0B8A67" w:rsidR="00AC3180" w:rsidRPr="00BA56A7" w:rsidRDefault="00892A41" w:rsidP="000D514D">
      <w:pPr>
        <w:autoSpaceDE w:val="0"/>
        <w:autoSpaceDN w:val="0"/>
        <w:adjustRightInd w:val="0"/>
        <w:spacing w:after="0" w:line="240" w:lineRule="auto"/>
        <w:ind w:left="426"/>
        <w:rPr>
          <w:rFonts w:cs="Arial"/>
          <w:sz w:val="20"/>
          <w:szCs w:val="20"/>
          <w:lang w:val="en-US"/>
        </w:rPr>
      </w:pPr>
      <w:r w:rsidRPr="00D7545D">
        <w:rPr>
          <w:rStyle w:val="A5"/>
          <w:i/>
          <w:color w:val="auto"/>
          <w:sz w:val="20"/>
          <w:szCs w:val="20"/>
          <w:u w:val="none"/>
          <w:lang w:val="en-GB"/>
        </w:rPr>
        <w:t>Name of Manufacturer</w:t>
      </w:r>
      <w:r w:rsidR="00F52BBD" w:rsidRPr="00D7545D">
        <w:rPr>
          <w:rStyle w:val="A5"/>
          <w:i/>
          <w:color w:val="auto"/>
          <w:sz w:val="20"/>
          <w:szCs w:val="20"/>
          <w:u w:val="none"/>
          <w:lang w:val="en-GB"/>
        </w:rPr>
        <w:t>:</w:t>
      </w:r>
      <w:r w:rsidR="00F52BBD" w:rsidRPr="00D7545D">
        <w:rPr>
          <w:rStyle w:val="A5"/>
          <w:color w:val="auto"/>
          <w:sz w:val="20"/>
          <w:szCs w:val="20"/>
          <w:u w:val="none"/>
          <w:lang w:val="en-GB"/>
        </w:rPr>
        <w:t xml:space="preserve"> </w:t>
      </w:r>
      <w:r w:rsidR="00D7545D" w:rsidRPr="00D7545D">
        <w:rPr>
          <w:rFonts w:cs="Arial"/>
          <w:sz w:val="20"/>
          <w:szCs w:val="20"/>
          <w:lang w:val="en-US"/>
        </w:rPr>
        <w:t xml:space="preserve">Anfarm </w:t>
      </w:r>
      <w:r w:rsidR="00BA56A7">
        <w:rPr>
          <w:rFonts w:cs="Arial"/>
          <w:sz w:val="20"/>
          <w:szCs w:val="20"/>
          <w:lang w:val="en-GB"/>
        </w:rPr>
        <w:t>Hellas S.A., 61</w:t>
      </w:r>
      <w:r w:rsidR="00BA56A7">
        <w:rPr>
          <w:rFonts w:cs="Arial"/>
          <w:sz w:val="20"/>
          <w:szCs w:val="20"/>
          <w:vertAlign w:val="superscript"/>
          <w:lang w:val="en-GB"/>
        </w:rPr>
        <w:t>st</w:t>
      </w:r>
      <w:r w:rsidR="00BA56A7">
        <w:rPr>
          <w:rFonts w:cs="Arial"/>
          <w:sz w:val="20"/>
          <w:szCs w:val="20"/>
          <w:lang w:val="en-GB"/>
        </w:rPr>
        <w:t xml:space="preserve"> km. Nat. Rd. Athens, Lamia, Schimatari Viotias, 32009, Greece</w:t>
      </w:r>
      <w:bookmarkStart w:id="0" w:name="_GoBack"/>
      <w:bookmarkEnd w:id="0"/>
    </w:p>
    <w:p w14:paraId="51727D39" w14:textId="2A4628F3" w:rsidR="00F52BBD" w:rsidRPr="00D7545D" w:rsidRDefault="00892A41" w:rsidP="000D514D">
      <w:pPr>
        <w:autoSpaceDE w:val="0"/>
        <w:autoSpaceDN w:val="0"/>
        <w:adjustRightInd w:val="0"/>
        <w:spacing w:after="0" w:line="240" w:lineRule="auto"/>
        <w:ind w:left="426"/>
        <w:jc w:val="both"/>
        <w:rPr>
          <w:i/>
          <w:sz w:val="20"/>
          <w:szCs w:val="20"/>
          <w:lang w:val="en-GB"/>
        </w:rPr>
      </w:pPr>
      <w:r w:rsidRPr="00D7545D">
        <w:rPr>
          <w:rStyle w:val="A5"/>
          <w:i/>
          <w:color w:val="auto"/>
          <w:sz w:val="20"/>
          <w:szCs w:val="20"/>
          <w:u w:val="none"/>
          <w:lang w:val="en-GB"/>
        </w:rPr>
        <w:t>Registration/Licence Holder</w:t>
      </w:r>
      <w:r w:rsidR="00F52BBD" w:rsidRPr="00D7545D">
        <w:rPr>
          <w:rStyle w:val="A5"/>
          <w:i/>
          <w:color w:val="auto"/>
          <w:sz w:val="20"/>
          <w:szCs w:val="20"/>
          <w:u w:val="none"/>
          <w:lang w:val="en-GB"/>
        </w:rPr>
        <w:t xml:space="preserve">: </w:t>
      </w:r>
      <w:r w:rsidR="00F52BBD" w:rsidRPr="00D7545D">
        <w:rPr>
          <w:rStyle w:val="A0"/>
          <w:bCs/>
          <w:color w:val="auto"/>
          <w:sz w:val="20"/>
          <w:szCs w:val="20"/>
          <w:lang w:val="en-GB"/>
        </w:rPr>
        <w:t>Dafra Pharma GmbH</w:t>
      </w:r>
      <w:r w:rsidR="00F52BBD" w:rsidRPr="00D7545D">
        <w:rPr>
          <w:rStyle w:val="A0"/>
          <w:color w:val="auto"/>
          <w:sz w:val="20"/>
          <w:szCs w:val="20"/>
          <w:lang w:val="en-GB"/>
        </w:rPr>
        <w:t xml:space="preserve">, </w:t>
      </w:r>
      <w:r w:rsidR="00F52BBD" w:rsidRPr="00D7545D">
        <w:rPr>
          <w:sz w:val="20"/>
          <w:szCs w:val="20"/>
          <w:lang w:val="en-GB"/>
        </w:rPr>
        <w:t>Mühlenberg 7, 4052 Basel,</w:t>
      </w:r>
      <w:r w:rsidR="00F52BBD" w:rsidRPr="00D7545D">
        <w:rPr>
          <w:rStyle w:val="A0"/>
          <w:color w:val="auto"/>
          <w:sz w:val="20"/>
          <w:szCs w:val="20"/>
          <w:lang w:val="en-GB"/>
        </w:rPr>
        <w:t xml:space="preserve"> Switzerland.</w:t>
      </w:r>
    </w:p>
    <w:p w14:paraId="0FB8E75B" w14:textId="71FB8489" w:rsidR="00D7545D" w:rsidRPr="00D7545D" w:rsidRDefault="00F52BBD" w:rsidP="000D514D">
      <w:pPr>
        <w:spacing w:line="240" w:lineRule="auto"/>
        <w:ind w:left="426" w:right="-2"/>
        <w:outlineLvl w:val="0"/>
        <w:rPr>
          <w:rFonts w:ascii="Calibri" w:hAnsi="Calibri"/>
          <w:sz w:val="12"/>
          <w:szCs w:val="16"/>
          <w:lang w:val="en-US"/>
        </w:rPr>
      </w:pPr>
      <w:r w:rsidRPr="00D7545D">
        <w:rPr>
          <w:rFonts w:cs="Arial"/>
          <w:b/>
          <w:bCs/>
          <w:i/>
          <w:sz w:val="20"/>
          <w:szCs w:val="20"/>
          <w:lang w:val="en-GB"/>
        </w:rPr>
        <w:t>Date of Revision of This Text</w:t>
      </w:r>
      <w:r w:rsidRPr="00D7545D">
        <w:rPr>
          <w:rFonts w:cs="Arial"/>
          <w:b/>
          <w:bCs/>
          <w:sz w:val="20"/>
          <w:szCs w:val="20"/>
          <w:lang w:val="en-GB"/>
        </w:rPr>
        <w:t>:</w:t>
      </w:r>
      <w:r w:rsidRPr="00D7545D">
        <w:rPr>
          <w:rFonts w:cs="Arial"/>
          <w:bCs/>
          <w:sz w:val="20"/>
          <w:szCs w:val="20"/>
          <w:lang w:val="en-GB"/>
        </w:rPr>
        <w:t xml:space="preserve"> </w:t>
      </w:r>
      <w:r w:rsidR="00EC777F">
        <w:rPr>
          <w:rFonts w:cs="Arial"/>
          <w:bCs/>
          <w:sz w:val="20"/>
          <w:szCs w:val="20"/>
          <w:lang w:val="en-GB"/>
        </w:rPr>
        <w:t>April</w:t>
      </w:r>
      <w:r w:rsidR="006D4CCA" w:rsidRPr="00D7545D">
        <w:rPr>
          <w:rFonts w:cs="Arial"/>
          <w:bCs/>
          <w:sz w:val="20"/>
          <w:szCs w:val="20"/>
          <w:lang w:val="en-GB"/>
        </w:rPr>
        <w:t xml:space="preserve"> 2016.</w:t>
      </w:r>
      <w:r w:rsidR="006D4CCA" w:rsidRPr="00D7545D">
        <w:rPr>
          <w:rFonts w:cs="Arial"/>
          <w:sz w:val="20"/>
          <w:szCs w:val="20"/>
          <w:lang w:val="en-GB"/>
        </w:rPr>
        <w:t xml:space="preserve"> </w:t>
      </w:r>
    </w:p>
    <w:p w14:paraId="6B9F2C12" w14:textId="77777777" w:rsidR="003A1B14" w:rsidRPr="00D7545D" w:rsidRDefault="003A1B14" w:rsidP="000D514D">
      <w:pPr>
        <w:spacing w:line="240" w:lineRule="auto"/>
        <w:ind w:left="426" w:right="-2" w:hanging="284"/>
        <w:outlineLvl w:val="0"/>
        <w:rPr>
          <w:noProof/>
          <w:color w:val="FF0000"/>
          <w:sz w:val="20"/>
          <w:szCs w:val="20"/>
          <w:lang w:val="en-US"/>
        </w:rPr>
      </w:pPr>
    </w:p>
    <w:sectPr w:rsidR="003A1B14" w:rsidRPr="00D7545D" w:rsidSect="009967F3">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ansSerifBold">
    <w:panose1 w:val="00000000000000000000"/>
    <w:charset w:val="00"/>
    <w:family w:val="auto"/>
    <w:notTrueType/>
    <w:pitch w:val="default"/>
    <w:sig w:usb0="00000003" w:usb1="00000000" w:usb2="00000000" w:usb3="00000000" w:csb0="00000001" w:csb1="00000000"/>
  </w:font>
  <w:font w:name="ArialNarrow-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79F7"/>
    <w:multiLevelType w:val="multilevel"/>
    <w:tmpl w:val="B1E41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04E86"/>
    <w:multiLevelType w:val="hybridMultilevel"/>
    <w:tmpl w:val="4E8C9F1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D77F0F"/>
    <w:multiLevelType w:val="hybridMultilevel"/>
    <w:tmpl w:val="78F241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AC790F"/>
    <w:multiLevelType w:val="multilevel"/>
    <w:tmpl w:val="22A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C520A"/>
    <w:multiLevelType w:val="multilevel"/>
    <w:tmpl w:val="05DC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F10201"/>
    <w:multiLevelType w:val="multilevel"/>
    <w:tmpl w:val="16FC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7E42E4"/>
    <w:multiLevelType w:val="hybridMultilevel"/>
    <w:tmpl w:val="D6AAC0F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0AB0494"/>
    <w:multiLevelType w:val="multilevel"/>
    <w:tmpl w:val="970A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A853F0"/>
    <w:multiLevelType w:val="multilevel"/>
    <w:tmpl w:val="BA62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153FF5"/>
    <w:multiLevelType w:val="multilevel"/>
    <w:tmpl w:val="C692471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abstractNum w:abstractNumId="10" w15:restartNumberingAfterBreak="0">
    <w:nsid w:val="27105615"/>
    <w:multiLevelType w:val="multilevel"/>
    <w:tmpl w:val="6A408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7D2AC3"/>
    <w:multiLevelType w:val="multilevel"/>
    <w:tmpl w:val="5866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D24AB5"/>
    <w:multiLevelType w:val="hybridMultilevel"/>
    <w:tmpl w:val="771280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D2F2702"/>
    <w:multiLevelType w:val="multilevel"/>
    <w:tmpl w:val="6ABE628C"/>
    <w:lvl w:ilvl="0">
      <w:start w:val="1"/>
      <w:numFmt w:val="bullet"/>
      <w:lvlText w:val=""/>
      <w:lvlJc w:val="left"/>
      <w:pPr>
        <w:tabs>
          <w:tab w:val="num" w:pos="1200"/>
        </w:tabs>
        <w:ind w:left="1200" w:hanging="360"/>
      </w:pPr>
      <w:rPr>
        <w:rFonts w:ascii="Symbol" w:hAnsi="Symbol" w:hint="default"/>
        <w:sz w:val="20"/>
      </w:rPr>
    </w:lvl>
    <w:lvl w:ilvl="1">
      <w:start w:val="1"/>
      <w:numFmt w:val="bullet"/>
      <w:lvlText w:val=""/>
      <w:lvlJc w:val="left"/>
      <w:pPr>
        <w:tabs>
          <w:tab w:val="num" w:pos="1920"/>
        </w:tabs>
        <w:ind w:left="1920" w:hanging="360"/>
      </w:pPr>
      <w:rPr>
        <w:rFonts w:ascii="Symbol" w:hAnsi="Symbol" w:hint="default"/>
        <w:sz w:val="20"/>
      </w:rPr>
    </w:lvl>
    <w:lvl w:ilvl="2" w:tentative="1">
      <w:start w:val="1"/>
      <w:numFmt w:val="bullet"/>
      <w:lvlText w:val=""/>
      <w:lvlJc w:val="left"/>
      <w:pPr>
        <w:tabs>
          <w:tab w:val="num" w:pos="2640"/>
        </w:tabs>
        <w:ind w:left="2640" w:hanging="360"/>
      </w:pPr>
      <w:rPr>
        <w:rFonts w:ascii="Symbol" w:hAnsi="Symbol" w:hint="default"/>
        <w:sz w:val="20"/>
      </w:rPr>
    </w:lvl>
    <w:lvl w:ilvl="3" w:tentative="1">
      <w:start w:val="1"/>
      <w:numFmt w:val="bullet"/>
      <w:lvlText w:val=""/>
      <w:lvlJc w:val="left"/>
      <w:pPr>
        <w:tabs>
          <w:tab w:val="num" w:pos="3360"/>
        </w:tabs>
        <w:ind w:left="3360" w:hanging="360"/>
      </w:pPr>
      <w:rPr>
        <w:rFonts w:ascii="Symbol" w:hAnsi="Symbol" w:hint="default"/>
        <w:sz w:val="20"/>
      </w:rPr>
    </w:lvl>
    <w:lvl w:ilvl="4" w:tentative="1">
      <w:start w:val="1"/>
      <w:numFmt w:val="bullet"/>
      <w:lvlText w:val=""/>
      <w:lvlJc w:val="left"/>
      <w:pPr>
        <w:tabs>
          <w:tab w:val="num" w:pos="4080"/>
        </w:tabs>
        <w:ind w:left="4080" w:hanging="360"/>
      </w:pPr>
      <w:rPr>
        <w:rFonts w:ascii="Symbol" w:hAnsi="Symbol" w:hint="default"/>
        <w:sz w:val="20"/>
      </w:rPr>
    </w:lvl>
    <w:lvl w:ilvl="5" w:tentative="1">
      <w:start w:val="1"/>
      <w:numFmt w:val="bullet"/>
      <w:lvlText w:val=""/>
      <w:lvlJc w:val="left"/>
      <w:pPr>
        <w:tabs>
          <w:tab w:val="num" w:pos="4800"/>
        </w:tabs>
        <w:ind w:left="4800" w:hanging="360"/>
      </w:pPr>
      <w:rPr>
        <w:rFonts w:ascii="Symbol" w:hAnsi="Symbol" w:hint="default"/>
        <w:sz w:val="20"/>
      </w:rPr>
    </w:lvl>
    <w:lvl w:ilvl="6" w:tentative="1">
      <w:start w:val="1"/>
      <w:numFmt w:val="bullet"/>
      <w:lvlText w:val=""/>
      <w:lvlJc w:val="left"/>
      <w:pPr>
        <w:tabs>
          <w:tab w:val="num" w:pos="5520"/>
        </w:tabs>
        <w:ind w:left="5520" w:hanging="360"/>
      </w:pPr>
      <w:rPr>
        <w:rFonts w:ascii="Symbol" w:hAnsi="Symbol" w:hint="default"/>
        <w:sz w:val="20"/>
      </w:rPr>
    </w:lvl>
    <w:lvl w:ilvl="7" w:tentative="1">
      <w:start w:val="1"/>
      <w:numFmt w:val="bullet"/>
      <w:lvlText w:val=""/>
      <w:lvlJc w:val="left"/>
      <w:pPr>
        <w:tabs>
          <w:tab w:val="num" w:pos="6240"/>
        </w:tabs>
        <w:ind w:left="6240" w:hanging="360"/>
      </w:pPr>
      <w:rPr>
        <w:rFonts w:ascii="Symbol" w:hAnsi="Symbol" w:hint="default"/>
        <w:sz w:val="20"/>
      </w:rPr>
    </w:lvl>
    <w:lvl w:ilvl="8" w:tentative="1">
      <w:start w:val="1"/>
      <w:numFmt w:val="bullet"/>
      <w:lvlText w:val=""/>
      <w:lvlJc w:val="left"/>
      <w:pPr>
        <w:tabs>
          <w:tab w:val="num" w:pos="6960"/>
        </w:tabs>
        <w:ind w:left="6960" w:hanging="360"/>
      </w:pPr>
      <w:rPr>
        <w:rFonts w:ascii="Symbol" w:hAnsi="Symbol" w:hint="default"/>
        <w:sz w:val="20"/>
      </w:rPr>
    </w:lvl>
  </w:abstractNum>
  <w:abstractNum w:abstractNumId="14" w15:restartNumberingAfterBreak="0">
    <w:nsid w:val="2D432A06"/>
    <w:multiLevelType w:val="multilevel"/>
    <w:tmpl w:val="E1F6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4B7A1D"/>
    <w:multiLevelType w:val="multilevel"/>
    <w:tmpl w:val="F64A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022F18"/>
    <w:multiLevelType w:val="hybridMultilevel"/>
    <w:tmpl w:val="8716D418"/>
    <w:lvl w:ilvl="0" w:tplc="1D2A3800">
      <w:start w:val="1"/>
      <w:numFmt w:val="decimal"/>
      <w:lvlText w:val="%1."/>
      <w:lvlJc w:val="left"/>
      <w:pPr>
        <w:ind w:left="360" w:hanging="360"/>
      </w:pPr>
      <w:rPr>
        <w:b/>
        <w:lang w:val="en"/>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42C2CC2"/>
    <w:multiLevelType w:val="multilevel"/>
    <w:tmpl w:val="B1A8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561598"/>
    <w:multiLevelType w:val="hybridMultilevel"/>
    <w:tmpl w:val="5D1C5DB6"/>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9" w15:restartNumberingAfterBreak="0">
    <w:nsid w:val="3836258D"/>
    <w:multiLevelType w:val="multilevel"/>
    <w:tmpl w:val="A3A4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37456E"/>
    <w:multiLevelType w:val="multilevel"/>
    <w:tmpl w:val="86F0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3D3486"/>
    <w:multiLevelType w:val="hybridMultilevel"/>
    <w:tmpl w:val="7C36C952"/>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2" w15:restartNumberingAfterBreak="0">
    <w:nsid w:val="3EED5D24"/>
    <w:multiLevelType w:val="hybridMultilevel"/>
    <w:tmpl w:val="FE9660C4"/>
    <w:lvl w:ilvl="0" w:tplc="08130001">
      <w:start w:val="1"/>
      <w:numFmt w:val="bullet"/>
      <w:lvlText w:val=""/>
      <w:lvlJc w:val="left"/>
      <w:pPr>
        <w:ind w:left="9000" w:hanging="360"/>
      </w:pPr>
      <w:rPr>
        <w:rFonts w:ascii="Symbol" w:hAnsi="Symbol" w:hint="default"/>
      </w:rPr>
    </w:lvl>
    <w:lvl w:ilvl="1" w:tplc="08130003" w:tentative="1">
      <w:start w:val="1"/>
      <w:numFmt w:val="bullet"/>
      <w:lvlText w:val="o"/>
      <w:lvlJc w:val="left"/>
      <w:pPr>
        <w:ind w:left="9720" w:hanging="360"/>
      </w:pPr>
      <w:rPr>
        <w:rFonts w:ascii="Courier New" w:hAnsi="Courier New" w:cs="Courier New" w:hint="default"/>
      </w:rPr>
    </w:lvl>
    <w:lvl w:ilvl="2" w:tplc="08130005" w:tentative="1">
      <w:start w:val="1"/>
      <w:numFmt w:val="bullet"/>
      <w:lvlText w:val=""/>
      <w:lvlJc w:val="left"/>
      <w:pPr>
        <w:ind w:left="10440" w:hanging="360"/>
      </w:pPr>
      <w:rPr>
        <w:rFonts w:ascii="Wingdings" w:hAnsi="Wingdings" w:hint="default"/>
      </w:rPr>
    </w:lvl>
    <w:lvl w:ilvl="3" w:tplc="08130001" w:tentative="1">
      <w:start w:val="1"/>
      <w:numFmt w:val="bullet"/>
      <w:lvlText w:val=""/>
      <w:lvlJc w:val="left"/>
      <w:pPr>
        <w:ind w:left="11160" w:hanging="360"/>
      </w:pPr>
      <w:rPr>
        <w:rFonts w:ascii="Symbol" w:hAnsi="Symbol" w:hint="default"/>
      </w:rPr>
    </w:lvl>
    <w:lvl w:ilvl="4" w:tplc="08130003" w:tentative="1">
      <w:start w:val="1"/>
      <w:numFmt w:val="bullet"/>
      <w:lvlText w:val="o"/>
      <w:lvlJc w:val="left"/>
      <w:pPr>
        <w:ind w:left="11880" w:hanging="360"/>
      </w:pPr>
      <w:rPr>
        <w:rFonts w:ascii="Courier New" w:hAnsi="Courier New" w:cs="Courier New" w:hint="default"/>
      </w:rPr>
    </w:lvl>
    <w:lvl w:ilvl="5" w:tplc="08130005" w:tentative="1">
      <w:start w:val="1"/>
      <w:numFmt w:val="bullet"/>
      <w:lvlText w:val=""/>
      <w:lvlJc w:val="left"/>
      <w:pPr>
        <w:ind w:left="12600" w:hanging="360"/>
      </w:pPr>
      <w:rPr>
        <w:rFonts w:ascii="Wingdings" w:hAnsi="Wingdings" w:hint="default"/>
      </w:rPr>
    </w:lvl>
    <w:lvl w:ilvl="6" w:tplc="08130001" w:tentative="1">
      <w:start w:val="1"/>
      <w:numFmt w:val="bullet"/>
      <w:lvlText w:val=""/>
      <w:lvlJc w:val="left"/>
      <w:pPr>
        <w:ind w:left="13320" w:hanging="360"/>
      </w:pPr>
      <w:rPr>
        <w:rFonts w:ascii="Symbol" w:hAnsi="Symbol" w:hint="default"/>
      </w:rPr>
    </w:lvl>
    <w:lvl w:ilvl="7" w:tplc="08130003" w:tentative="1">
      <w:start w:val="1"/>
      <w:numFmt w:val="bullet"/>
      <w:lvlText w:val="o"/>
      <w:lvlJc w:val="left"/>
      <w:pPr>
        <w:ind w:left="14040" w:hanging="360"/>
      </w:pPr>
      <w:rPr>
        <w:rFonts w:ascii="Courier New" w:hAnsi="Courier New" w:cs="Courier New" w:hint="default"/>
      </w:rPr>
    </w:lvl>
    <w:lvl w:ilvl="8" w:tplc="08130005" w:tentative="1">
      <w:start w:val="1"/>
      <w:numFmt w:val="bullet"/>
      <w:lvlText w:val=""/>
      <w:lvlJc w:val="left"/>
      <w:pPr>
        <w:ind w:left="14760" w:hanging="360"/>
      </w:pPr>
      <w:rPr>
        <w:rFonts w:ascii="Wingdings" w:hAnsi="Wingdings" w:hint="default"/>
      </w:rPr>
    </w:lvl>
  </w:abstractNum>
  <w:abstractNum w:abstractNumId="23" w15:restartNumberingAfterBreak="0">
    <w:nsid w:val="40D02BB7"/>
    <w:multiLevelType w:val="hybridMultilevel"/>
    <w:tmpl w:val="EDDEF5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28D4D69"/>
    <w:multiLevelType w:val="multilevel"/>
    <w:tmpl w:val="F3BC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7F698B"/>
    <w:multiLevelType w:val="hybridMultilevel"/>
    <w:tmpl w:val="A40CFE2A"/>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6" w15:restartNumberingAfterBreak="0">
    <w:nsid w:val="488C5915"/>
    <w:multiLevelType w:val="hybridMultilevel"/>
    <w:tmpl w:val="8E667D98"/>
    <w:lvl w:ilvl="0" w:tplc="08130001">
      <w:start w:val="1"/>
      <w:numFmt w:val="bullet"/>
      <w:lvlText w:val=""/>
      <w:lvlJc w:val="left"/>
      <w:pPr>
        <w:ind w:left="600" w:hanging="360"/>
      </w:pPr>
      <w:rPr>
        <w:rFonts w:ascii="Symbol" w:hAnsi="Symbol" w:hint="default"/>
      </w:rPr>
    </w:lvl>
    <w:lvl w:ilvl="1" w:tplc="08130003" w:tentative="1">
      <w:start w:val="1"/>
      <w:numFmt w:val="bullet"/>
      <w:lvlText w:val="o"/>
      <w:lvlJc w:val="left"/>
      <w:pPr>
        <w:ind w:left="1320" w:hanging="360"/>
      </w:pPr>
      <w:rPr>
        <w:rFonts w:ascii="Courier New" w:hAnsi="Courier New" w:cs="Courier New" w:hint="default"/>
      </w:rPr>
    </w:lvl>
    <w:lvl w:ilvl="2" w:tplc="08130005" w:tentative="1">
      <w:start w:val="1"/>
      <w:numFmt w:val="bullet"/>
      <w:lvlText w:val=""/>
      <w:lvlJc w:val="left"/>
      <w:pPr>
        <w:ind w:left="2040" w:hanging="360"/>
      </w:pPr>
      <w:rPr>
        <w:rFonts w:ascii="Wingdings" w:hAnsi="Wingdings" w:hint="default"/>
      </w:rPr>
    </w:lvl>
    <w:lvl w:ilvl="3" w:tplc="08130001" w:tentative="1">
      <w:start w:val="1"/>
      <w:numFmt w:val="bullet"/>
      <w:lvlText w:val=""/>
      <w:lvlJc w:val="left"/>
      <w:pPr>
        <w:ind w:left="2760" w:hanging="360"/>
      </w:pPr>
      <w:rPr>
        <w:rFonts w:ascii="Symbol" w:hAnsi="Symbol" w:hint="default"/>
      </w:rPr>
    </w:lvl>
    <w:lvl w:ilvl="4" w:tplc="08130003" w:tentative="1">
      <w:start w:val="1"/>
      <w:numFmt w:val="bullet"/>
      <w:lvlText w:val="o"/>
      <w:lvlJc w:val="left"/>
      <w:pPr>
        <w:ind w:left="3480" w:hanging="360"/>
      </w:pPr>
      <w:rPr>
        <w:rFonts w:ascii="Courier New" w:hAnsi="Courier New" w:cs="Courier New" w:hint="default"/>
      </w:rPr>
    </w:lvl>
    <w:lvl w:ilvl="5" w:tplc="08130005" w:tentative="1">
      <w:start w:val="1"/>
      <w:numFmt w:val="bullet"/>
      <w:lvlText w:val=""/>
      <w:lvlJc w:val="left"/>
      <w:pPr>
        <w:ind w:left="4200" w:hanging="360"/>
      </w:pPr>
      <w:rPr>
        <w:rFonts w:ascii="Wingdings" w:hAnsi="Wingdings" w:hint="default"/>
      </w:rPr>
    </w:lvl>
    <w:lvl w:ilvl="6" w:tplc="08130001" w:tentative="1">
      <w:start w:val="1"/>
      <w:numFmt w:val="bullet"/>
      <w:lvlText w:val=""/>
      <w:lvlJc w:val="left"/>
      <w:pPr>
        <w:ind w:left="4920" w:hanging="360"/>
      </w:pPr>
      <w:rPr>
        <w:rFonts w:ascii="Symbol" w:hAnsi="Symbol" w:hint="default"/>
      </w:rPr>
    </w:lvl>
    <w:lvl w:ilvl="7" w:tplc="08130003" w:tentative="1">
      <w:start w:val="1"/>
      <w:numFmt w:val="bullet"/>
      <w:lvlText w:val="o"/>
      <w:lvlJc w:val="left"/>
      <w:pPr>
        <w:ind w:left="5640" w:hanging="360"/>
      </w:pPr>
      <w:rPr>
        <w:rFonts w:ascii="Courier New" w:hAnsi="Courier New" w:cs="Courier New" w:hint="default"/>
      </w:rPr>
    </w:lvl>
    <w:lvl w:ilvl="8" w:tplc="08130005" w:tentative="1">
      <w:start w:val="1"/>
      <w:numFmt w:val="bullet"/>
      <w:lvlText w:val=""/>
      <w:lvlJc w:val="left"/>
      <w:pPr>
        <w:ind w:left="6360" w:hanging="360"/>
      </w:pPr>
      <w:rPr>
        <w:rFonts w:ascii="Wingdings" w:hAnsi="Wingdings" w:hint="default"/>
      </w:rPr>
    </w:lvl>
  </w:abstractNum>
  <w:abstractNum w:abstractNumId="27" w15:restartNumberingAfterBreak="0">
    <w:nsid w:val="4B82106E"/>
    <w:multiLevelType w:val="hybridMultilevel"/>
    <w:tmpl w:val="DD72F752"/>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8" w15:restartNumberingAfterBreak="0">
    <w:nsid w:val="4CCB4D8C"/>
    <w:multiLevelType w:val="hybridMultilevel"/>
    <w:tmpl w:val="F0D0F2A2"/>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9" w15:restartNumberingAfterBreak="0">
    <w:nsid w:val="4E33402B"/>
    <w:multiLevelType w:val="hybridMultilevel"/>
    <w:tmpl w:val="D7EC1C66"/>
    <w:lvl w:ilvl="0" w:tplc="7A9294DE">
      <w:start w:val="1"/>
      <w:numFmt w:val="bullet"/>
      <w:lvlText w:val=""/>
      <w:lvlJc w:val="left"/>
      <w:pPr>
        <w:tabs>
          <w:tab w:val="num" w:pos="927"/>
        </w:tabs>
        <w:ind w:left="927" w:hanging="567"/>
      </w:pPr>
      <w:rPr>
        <w:rFonts w:ascii="Symbol" w:hAnsi="Symbol" w:hint="default"/>
      </w:rPr>
    </w:lvl>
    <w:lvl w:ilvl="1" w:tplc="04080003">
      <w:start w:val="1"/>
      <w:numFmt w:val="bullet"/>
      <w:lvlText w:val="o"/>
      <w:lvlJc w:val="left"/>
      <w:pPr>
        <w:tabs>
          <w:tab w:val="num" w:pos="1800"/>
        </w:tabs>
        <w:ind w:left="1800" w:hanging="360"/>
      </w:pPr>
      <w:rPr>
        <w:rFonts w:ascii="Courier New" w:hAnsi="Courier New" w:cs="Courier New" w:hint="default"/>
      </w:rPr>
    </w:lvl>
    <w:lvl w:ilvl="2" w:tplc="04080005">
      <w:start w:val="1"/>
      <w:numFmt w:val="bullet"/>
      <w:lvlText w:val=""/>
      <w:lvlJc w:val="left"/>
      <w:pPr>
        <w:tabs>
          <w:tab w:val="num" w:pos="2520"/>
        </w:tabs>
        <w:ind w:left="2520" w:hanging="360"/>
      </w:pPr>
      <w:rPr>
        <w:rFonts w:ascii="Wingdings" w:hAnsi="Wingdings" w:hint="default"/>
      </w:rPr>
    </w:lvl>
    <w:lvl w:ilvl="3" w:tplc="04080001">
      <w:start w:val="1"/>
      <w:numFmt w:val="bullet"/>
      <w:lvlText w:val=""/>
      <w:lvlJc w:val="left"/>
      <w:pPr>
        <w:tabs>
          <w:tab w:val="num" w:pos="3240"/>
        </w:tabs>
        <w:ind w:left="3240" w:hanging="360"/>
      </w:pPr>
      <w:rPr>
        <w:rFonts w:ascii="Symbol" w:hAnsi="Symbol" w:hint="default"/>
      </w:rPr>
    </w:lvl>
    <w:lvl w:ilvl="4" w:tplc="04080003">
      <w:start w:val="1"/>
      <w:numFmt w:val="bullet"/>
      <w:lvlText w:val="o"/>
      <w:lvlJc w:val="left"/>
      <w:pPr>
        <w:tabs>
          <w:tab w:val="num" w:pos="3960"/>
        </w:tabs>
        <w:ind w:left="3960" w:hanging="360"/>
      </w:pPr>
      <w:rPr>
        <w:rFonts w:ascii="Courier New" w:hAnsi="Courier New" w:cs="Courier New" w:hint="default"/>
      </w:rPr>
    </w:lvl>
    <w:lvl w:ilvl="5" w:tplc="04080005">
      <w:start w:val="1"/>
      <w:numFmt w:val="bullet"/>
      <w:lvlText w:val=""/>
      <w:lvlJc w:val="left"/>
      <w:pPr>
        <w:tabs>
          <w:tab w:val="num" w:pos="4680"/>
        </w:tabs>
        <w:ind w:left="4680" w:hanging="360"/>
      </w:pPr>
      <w:rPr>
        <w:rFonts w:ascii="Wingdings" w:hAnsi="Wingdings" w:hint="default"/>
      </w:rPr>
    </w:lvl>
    <w:lvl w:ilvl="6" w:tplc="04080001">
      <w:start w:val="1"/>
      <w:numFmt w:val="bullet"/>
      <w:lvlText w:val=""/>
      <w:lvlJc w:val="left"/>
      <w:pPr>
        <w:tabs>
          <w:tab w:val="num" w:pos="5400"/>
        </w:tabs>
        <w:ind w:left="5400" w:hanging="360"/>
      </w:pPr>
      <w:rPr>
        <w:rFonts w:ascii="Symbol" w:hAnsi="Symbol" w:hint="default"/>
      </w:rPr>
    </w:lvl>
    <w:lvl w:ilvl="7" w:tplc="04080003">
      <w:start w:val="1"/>
      <w:numFmt w:val="bullet"/>
      <w:lvlText w:val="o"/>
      <w:lvlJc w:val="left"/>
      <w:pPr>
        <w:tabs>
          <w:tab w:val="num" w:pos="6120"/>
        </w:tabs>
        <w:ind w:left="6120" w:hanging="360"/>
      </w:pPr>
      <w:rPr>
        <w:rFonts w:ascii="Courier New" w:hAnsi="Courier New" w:cs="Courier New" w:hint="default"/>
      </w:rPr>
    </w:lvl>
    <w:lvl w:ilvl="8" w:tplc="0408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F110592"/>
    <w:multiLevelType w:val="hybridMultilevel"/>
    <w:tmpl w:val="E1BEE7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FD27B51"/>
    <w:multiLevelType w:val="multilevel"/>
    <w:tmpl w:val="708C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DE0CAE"/>
    <w:multiLevelType w:val="multilevel"/>
    <w:tmpl w:val="65AC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8C77D3"/>
    <w:multiLevelType w:val="multilevel"/>
    <w:tmpl w:val="5F26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657B25"/>
    <w:multiLevelType w:val="multilevel"/>
    <w:tmpl w:val="360E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90070D"/>
    <w:multiLevelType w:val="hybridMultilevel"/>
    <w:tmpl w:val="6E3EB0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2F80BF1"/>
    <w:multiLevelType w:val="multilevel"/>
    <w:tmpl w:val="843C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F711CF"/>
    <w:multiLevelType w:val="hybridMultilevel"/>
    <w:tmpl w:val="B896D6A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9BD481A"/>
    <w:multiLevelType w:val="hybridMultilevel"/>
    <w:tmpl w:val="BACEF014"/>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39" w15:restartNumberingAfterBreak="0">
    <w:nsid w:val="69DE4166"/>
    <w:multiLevelType w:val="hybridMultilevel"/>
    <w:tmpl w:val="33ACDA92"/>
    <w:lvl w:ilvl="0" w:tplc="11EA89AA">
      <w:start w:val="6"/>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135402A"/>
    <w:multiLevelType w:val="hybridMultilevel"/>
    <w:tmpl w:val="7B944ADE"/>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41" w15:restartNumberingAfterBreak="0">
    <w:nsid w:val="74A40169"/>
    <w:multiLevelType w:val="multilevel"/>
    <w:tmpl w:val="B5BE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603B3B"/>
    <w:multiLevelType w:val="multilevel"/>
    <w:tmpl w:val="F10268F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43" w15:restartNumberingAfterBreak="0">
    <w:nsid w:val="759C2C31"/>
    <w:multiLevelType w:val="hybridMultilevel"/>
    <w:tmpl w:val="DA940AD0"/>
    <w:lvl w:ilvl="0" w:tplc="08130001">
      <w:start w:val="1"/>
      <w:numFmt w:val="bullet"/>
      <w:lvlText w:val=""/>
      <w:lvlJc w:val="left"/>
      <w:pPr>
        <w:ind w:left="786" w:hanging="360"/>
      </w:pPr>
      <w:rPr>
        <w:rFonts w:ascii="Symbol" w:hAnsi="Symbo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44" w15:restartNumberingAfterBreak="0">
    <w:nsid w:val="76074683"/>
    <w:multiLevelType w:val="hybridMultilevel"/>
    <w:tmpl w:val="28B066C6"/>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45" w15:restartNumberingAfterBreak="0">
    <w:nsid w:val="768F0ECF"/>
    <w:multiLevelType w:val="multilevel"/>
    <w:tmpl w:val="8DF6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621B84"/>
    <w:multiLevelType w:val="multilevel"/>
    <w:tmpl w:val="BBA0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16"/>
  </w:num>
  <w:num w:numId="3">
    <w:abstractNumId w:val="23"/>
  </w:num>
  <w:num w:numId="4">
    <w:abstractNumId w:val="37"/>
  </w:num>
  <w:num w:numId="5">
    <w:abstractNumId w:val="12"/>
  </w:num>
  <w:num w:numId="6">
    <w:abstractNumId w:val="35"/>
  </w:num>
  <w:num w:numId="7">
    <w:abstractNumId w:val="30"/>
  </w:num>
  <w:num w:numId="8">
    <w:abstractNumId w:val="31"/>
  </w:num>
  <w:num w:numId="9">
    <w:abstractNumId w:val="0"/>
  </w:num>
  <w:num w:numId="10">
    <w:abstractNumId w:val="9"/>
  </w:num>
  <w:num w:numId="11">
    <w:abstractNumId w:val="20"/>
  </w:num>
  <w:num w:numId="12">
    <w:abstractNumId w:val="13"/>
  </w:num>
  <w:num w:numId="13">
    <w:abstractNumId w:val="42"/>
  </w:num>
  <w:num w:numId="14">
    <w:abstractNumId w:val="33"/>
  </w:num>
  <w:num w:numId="15">
    <w:abstractNumId w:val="11"/>
  </w:num>
  <w:num w:numId="16">
    <w:abstractNumId w:val="19"/>
  </w:num>
  <w:num w:numId="17">
    <w:abstractNumId w:val="34"/>
  </w:num>
  <w:num w:numId="18">
    <w:abstractNumId w:val="14"/>
  </w:num>
  <w:num w:numId="19">
    <w:abstractNumId w:val="46"/>
  </w:num>
  <w:num w:numId="20">
    <w:abstractNumId w:val="32"/>
  </w:num>
  <w:num w:numId="21">
    <w:abstractNumId w:val="15"/>
  </w:num>
  <w:num w:numId="22">
    <w:abstractNumId w:val="29"/>
  </w:num>
  <w:num w:numId="23">
    <w:abstractNumId w:val="22"/>
  </w:num>
  <w:num w:numId="24">
    <w:abstractNumId w:val="1"/>
  </w:num>
  <w:num w:numId="25">
    <w:abstractNumId w:val="26"/>
  </w:num>
  <w:num w:numId="26">
    <w:abstractNumId w:val="43"/>
  </w:num>
  <w:num w:numId="27">
    <w:abstractNumId w:val="44"/>
  </w:num>
  <w:num w:numId="28">
    <w:abstractNumId w:val="28"/>
  </w:num>
  <w:num w:numId="29">
    <w:abstractNumId w:val="40"/>
  </w:num>
  <w:num w:numId="30">
    <w:abstractNumId w:val="21"/>
  </w:num>
  <w:num w:numId="31">
    <w:abstractNumId w:val="2"/>
  </w:num>
  <w:num w:numId="32">
    <w:abstractNumId w:val="38"/>
  </w:num>
  <w:num w:numId="33">
    <w:abstractNumId w:val="25"/>
  </w:num>
  <w:num w:numId="34">
    <w:abstractNumId w:val="27"/>
  </w:num>
  <w:num w:numId="35">
    <w:abstractNumId w:val="6"/>
  </w:num>
  <w:num w:numId="36">
    <w:abstractNumId w:val="18"/>
  </w:num>
  <w:num w:numId="37">
    <w:abstractNumId w:val="41"/>
  </w:num>
  <w:num w:numId="38">
    <w:abstractNumId w:val="3"/>
  </w:num>
  <w:num w:numId="39">
    <w:abstractNumId w:val="5"/>
  </w:num>
  <w:num w:numId="40">
    <w:abstractNumId w:val="8"/>
  </w:num>
  <w:num w:numId="41">
    <w:abstractNumId w:val="4"/>
  </w:num>
  <w:num w:numId="42">
    <w:abstractNumId w:val="17"/>
  </w:num>
  <w:num w:numId="43">
    <w:abstractNumId w:val="24"/>
  </w:num>
  <w:num w:numId="44">
    <w:abstractNumId w:val="7"/>
  </w:num>
  <w:num w:numId="45">
    <w:abstractNumId w:val="36"/>
  </w:num>
  <w:num w:numId="46">
    <w:abstractNumId w:val="45"/>
  </w:num>
  <w:num w:numId="47">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8A"/>
    <w:rsid w:val="00003540"/>
    <w:rsid w:val="00003910"/>
    <w:rsid w:val="00007E1C"/>
    <w:rsid w:val="00011034"/>
    <w:rsid w:val="00022233"/>
    <w:rsid w:val="00035984"/>
    <w:rsid w:val="000438C0"/>
    <w:rsid w:val="0008673D"/>
    <w:rsid w:val="00096580"/>
    <w:rsid w:val="000A034C"/>
    <w:rsid w:val="000A22A1"/>
    <w:rsid w:val="000A51E1"/>
    <w:rsid w:val="000B7A53"/>
    <w:rsid w:val="000D514D"/>
    <w:rsid w:val="000F5A29"/>
    <w:rsid w:val="00103E23"/>
    <w:rsid w:val="001138E7"/>
    <w:rsid w:val="00115E0F"/>
    <w:rsid w:val="0012751A"/>
    <w:rsid w:val="00137504"/>
    <w:rsid w:val="00144226"/>
    <w:rsid w:val="00145E9D"/>
    <w:rsid w:val="00182E58"/>
    <w:rsid w:val="00186183"/>
    <w:rsid w:val="00193FD3"/>
    <w:rsid w:val="0019791F"/>
    <w:rsid w:val="001A6AE1"/>
    <w:rsid w:val="001C502C"/>
    <w:rsid w:val="001C5CAB"/>
    <w:rsid w:val="001D6960"/>
    <w:rsid w:val="001E5726"/>
    <w:rsid w:val="002018A1"/>
    <w:rsid w:val="00231388"/>
    <w:rsid w:val="00232BF9"/>
    <w:rsid w:val="00237DF7"/>
    <w:rsid w:val="0024568D"/>
    <w:rsid w:val="00247561"/>
    <w:rsid w:val="002779BE"/>
    <w:rsid w:val="00277AFB"/>
    <w:rsid w:val="00284E91"/>
    <w:rsid w:val="00290384"/>
    <w:rsid w:val="002B2B5D"/>
    <w:rsid w:val="002B353B"/>
    <w:rsid w:val="002E4EA4"/>
    <w:rsid w:val="002F09AE"/>
    <w:rsid w:val="002F1853"/>
    <w:rsid w:val="00311E98"/>
    <w:rsid w:val="0031279E"/>
    <w:rsid w:val="00312B03"/>
    <w:rsid w:val="00323CBF"/>
    <w:rsid w:val="00324770"/>
    <w:rsid w:val="00346FF8"/>
    <w:rsid w:val="0035107C"/>
    <w:rsid w:val="00351F39"/>
    <w:rsid w:val="00357A1F"/>
    <w:rsid w:val="0039653B"/>
    <w:rsid w:val="003A1B14"/>
    <w:rsid w:val="003B707A"/>
    <w:rsid w:val="003C71E6"/>
    <w:rsid w:val="003D45D5"/>
    <w:rsid w:val="0045265A"/>
    <w:rsid w:val="004A013F"/>
    <w:rsid w:val="004A31DD"/>
    <w:rsid w:val="004C2A9F"/>
    <w:rsid w:val="004C7245"/>
    <w:rsid w:val="0051388D"/>
    <w:rsid w:val="00532CEE"/>
    <w:rsid w:val="00541944"/>
    <w:rsid w:val="00546888"/>
    <w:rsid w:val="00551736"/>
    <w:rsid w:val="00553FE6"/>
    <w:rsid w:val="005724BD"/>
    <w:rsid w:val="005876C8"/>
    <w:rsid w:val="005A65DC"/>
    <w:rsid w:val="005C27B5"/>
    <w:rsid w:val="005C3358"/>
    <w:rsid w:val="005C3CEB"/>
    <w:rsid w:val="005C7AAB"/>
    <w:rsid w:val="005D48E6"/>
    <w:rsid w:val="005E5F15"/>
    <w:rsid w:val="005F38A2"/>
    <w:rsid w:val="00603D40"/>
    <w:rsid w:val="006139AD"/>
    <w:rsid w:val="0062475D"/>
    <w:rsid w:val="006277B3"/>
    <w:rsid w:val="00655E3D"/>
    <w:rsid w:val="00670F19"/>
    <w:rsid w:val="006726DE"/>
    <w:rsid w:val="00683D9D"/>
    <w:rsid w:val="00684B56"/>
    <w:rsid w:val="00686ECA"/>
    <w:rsid w:val="006977F6"/>
    <w:rsid w:val="006B4B71"/>
    <w:rsid w:val="006B69EA"/>
    <w:rsid w:val="006C2620"/>
    <w:rsid w:val="006D459A"/>
    <w:rsid w:val="006D4CCA"/>
    <w:rsid w:val="006D528A"/>
    <w:rsid w:val="006D7D49"/>
    <w:rsid w:val="006F7C9E"/>
    <w:rsid w:val="00703515"/>
    <w:rsid w:val="007131A9"/>
    <w:rsid w:val="0072357D"/>
    <w:rsid w:val="00734CE5"/>
    <w:rsid w:val="00761939"/>
    <w:rsid w:val="00772E5C"/>
    <w:rsid w:val="007817D1"/>
    <w:rsid w:val="0078195D"/>
    <w:rsid w:val="0079302B"/>
    <w:rsid w:val="007A2334"/>
    <w:rsid w:val="007A461E"/>
    <w:rsid w:val="007B5CE1"/>
    <w:rsid w:val="007F35FB"/>
    <w:rsid w:val="00816E22"/>
    <w:rsid w:val="00831BF0"/>
    <w:rsid w:val="00867FB4"/>
    <w:rsid w:val="0087454A"/>
    <w:rsid w:val="00890BF1"/>
    <w:rsid w:val="00892A41"/>
    <w:rsid w:val="008D0C41"/>
    <w:rsid w:val="008D72C1"/>
    <w:rsid w:val="008E16AB"/>
    <w:rsid w:val="008E7D89"/>
    <w:rsid w:val="008F0F18"/>
    <w:rsid w:val="008F48FD"/>
    <w:rsid w:val="008F5EDE"/>
    <w:rsid w:val="008F5FFB"/>
    <w:rsid w:val="00901FC8"/>
    <w:rsid w:val="0090239F"/>
    <w:rsid w:val="00903F57"/>
    <w:rsid w:val="0090591E"/>
    <w:rsid w:val="00913AC6"/>
    <w:rsid w:val="00915450"/>
    <w:rsid w:val="00920FC1"/>
    <w:rsid w:val="009244CE"/>
    <w:rsid w:val="00941C2C"/>
    <w:rsid w:val="00950AC3"/>
    <w:rsid w:val="00976C60"/>
    <w:rsid w:val="00991A3D"/>
    <w:rsid w:val="00993390"/>
    <w:rsid w:val="009967F3"/>
    <w:rsid w:val="009A302E"/>
    <w:rsid w:val="009A4B23"/>
    <w:rsid w:val="009A7E49"/>
    <w:rsid w:val="009D7B5F"/>
    <w:rsid w:val="009E3CF1"/>
    <w:rsid w:val="009F0BF0"/>
    <w:rsid w:val="009F5B33"/>
    <w:rsid w:val="00A06311"/>
    <w:rsid w:val="00A104C6"/>
    <w:rsid w:val="00A16421"/>
    <w:rsid w:val="00A2353A"/>
    <w:rsid w:val="00A25939"/>
    <w:rsid w:val="00A300EC"/>
    <w:rsid w:val="00A41D25"/>
    <w:rsid w:val="00A64005"/>
    <w:rsid w:val="00A8705A"/>
    <w:rsid w:val="00A90788"/>
    <w:rsid w:val="00A92BE1"/>
    <w:rsid w:val="00A95289"/>
    <w:rsid w:val="00A97A5D"/>
    <w:rsid w:val="00AA2C2A"/>
    <w:rsid w:val="00AA3EEB"/>
    <w:rsid w:val="00AA72C3"/>
    <w:rsid w:val="00AB09DF"/>
    <w:rsid w:val="00AB5B66"/>
    <w:rsid w:val="00AC3180"/>
    <w:rsid w:val="00AD5BA8"/>
    <w:rsid w:val="00AE76E3"/>
    <w:rsid w:val="00B046AB"/>
    <w:rsid w:val="00B07307"/>
    <w:rsid w:val="00B27500"/>
    <w:rsid w:val="00B313D8"/>
    <w:rsid w:val="00B4109D"/>
    <w:rsid w:val="00B47D94"/>
    <w:rsid w:val="00B5172D"/>
    <w:rsid w:val="00B54D92"/>
    <w:rsid w:val="00B90926"/>
    <w:rsid w:val="00BA1C49"/>
    <w:rsid w:val="00BA56A7"/>
    <w:rsid w:val="00BA7D10"/>
    <w:rsid w:val="00BB019E"/>
    <w:rsid w:val="00BB3865"/>
    <w:rsid w:val="00BC5E12"/>
    <w:rsid w:val="00BD7E30"/>
    <w:rsid w:val="00BF107B"/>
    <w:rsid w:val="00C01097"/>
    <w:rsid w:val="00C04F3B"/>
    <w:rsid w:val="00C26F42"/>
    <w:rsid w:val="00C41A61"/>
    <w:rsid w:val="00C42F1A"/>
    <w:rsid w:val="00C4499A"/>
    <w:rsid w:val="00C53C19"/>
    <w:rsid w:val="00C6632D"/>
    <w:rsid w:val="00C72905"/>
    <w:rsid w:val="00C75E89"/>
    <w:rsid w:val="00C851C3"/>
    <w:rsid w:val="00C93D95"/>
    <w:rsid w:val="00CA4188"/>
    <w:rsid w:val="00CC03B9"/>
    <w:rsid w:val="00CC1D4C"/>
    <w:rsid w:val="00CD3411"/>
    <w:rsid w:val="00CD57A5"/>
    <w:rsid w:val="00CE75AC"/>
    <w:rsid w:val="00CF1D92"/>
    <w:rsid w:val="00D04044"/>
    <w:rsid w:val="00D17BDB"/>
    <w:rsid w:val="00D25425"/>
    <w:rsid w:val="00D360A8"/>
    <w:rsid w:val="00D7135E"/>
    <w:rsid w:val="00D7404C"/>
    <w:rsid w:val="00D7545D"/>
    <w:rsid w:val="00D964C0"/>
    <w:rsid w:val="00D97C22"/>
    <w:rsid w:val="00DB2A43"/>
    <w:rsid w:val="00DB791A"/>
    <w:rsid w:val="00DC20F4"/>
    <w:rsid w:val="00DC5543"/>
    <w:rsid w:val="00DC67DA"/>
    <w:rsid w:val="00DE5864"/>
    <w:rsid w:val="00DE7B8E"/>
    <w:rsid w:val="00DF2896"/>
    <w:rsid w:val="00E01604"/>
    <w:rsid w:val="00E06882"/>
    <w:rsid w:val="00E21276"/>
    <w:rsid w:val="00E5724A"/>
    <w:rsid w:val="00E8016F"/>
    <w:rsid w:val="00E93FEA"/>
    <w:rsid w:val="00E9639F"/>
    <w:rsid w:val="00EA5E42"/>
    <w:rsid w:val="00EC4AA8"/>
    <w:rsid w:val="00EC777F"/>
    <w:rsid w:val="00ED1BF7"/>
    <w:rsid w:val="00EE5301"/>
    <w:rsid w:val="00F27769"/>
    <w:rsid w:val="00F3327D"/>
    <w:rsid w:val="00F35002"/>
    <w:rsid w:val="00F370B4"/>
    <w:rsid w:val="00F447F1"/>
    <w:rsid w:val="00F50B17"/>
    <w:rsid w:val="00F52BBD"/>
    <w:rsid w:val="00F5529D"/>
    <w:rsid w:val="00F55467"/>
    <w:rsid w:val="00F82454"/>
    <w:rsid w:val="00F97ECE"/>
    <w:rsid w:val="00FA6931"/>
    <w:rsid w:val="00FC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1279"/>
  <w15:docId w15:val="{BC8BC23C-0E73-4DD9-A13B-7559C7C8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E91"/>
  </w:style>
  <w:style w:type="paragraph" w:styleId="Heading2">
    <w:name w:val="heading 2"/>
    <w:basedOn w:val="Normal"/>
    <w:link w:val="Heading2Char"/>
    <w:uiPriority w:val="9"/>
    <w:qFormat/>
    <w:rsid w:val="00311E98"/>
    <w:pPr>
      <w:spacing w:before="199" w:after="199" w:line="312" w:lineRule="auto"/>
      <w:outlineLvl w:val="1"/>
    </w:pPr>
    <w:rPr>
      <w:rFonts w:ascii="Times New Roman" w:eastAsia="Times New Roman" w:hAnsi="Times New Roman" w:cs="Times New Roman"/>
      <w:b/>
      <w:bCs/>
      <w:sz w:val="40"/>
      <w:szCs w:val="40"/>
      <w:lang w:eastAsia="nl-BE"/>
    </w:rPr>
  </w:style>
  <w:style w:type="paragraph" w:styleId="Heading3">
    <w:name w:val="heading 3"/>
    <w:basedOn w:val="Normal"/>
    <w:link w:val="Heading3Char"/>
    <w:uiPriority w:val="9"/>
    <w:qFormat/>
    <w:rsid w:val="00311E98"/>
    <w:pPr>
      <w:spacing w:before="240" w:after="120" w:line="312" w:lineRule="auto"/>
      <w:outlineLvl w:val="2"/>
    </w:pPr>
    <w:rPr>
      <w:rFonts w:ascii="Times New Roman" w:eastAsia="Times New Roman" w:hAnsi="Times New Roman" w:cs="Times New Roman"/>
      <w:b/>
      <w:bCs/>
      <w:sz w:val="31"/>
      <w:szCs w:val="31"/>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28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6D528A"/>
    <w:pPr>
      <w:spacing w:line="241" w:lineRule="atLeast"/>
    </w:pPr>
    <w:rPr>
      <w:color w:val="auto"/>
    </w:rPr>
  </w:style>
  <w:style w:type="character" w:customStyle="1" w:styleId="A1">
    <w:name w:val="A1"/>
    <w:uiPriority w:val="99"/>
    <w:rsid w:val="006D528A"/>
    <w:rPr>
      <w:b/>
      <w:bCs/>
      <w:color w:val="000000"/>
      <w:sz w:val="30"/>
      <w:szCs w:val="30"/>
    </w:rPr>
  </w:style>
  <w:style w:type="character" w:customStyle="1" w:styleId="A2">
    <w:name w:val="A2"/>
    <w:uiPriority w:val="99"/>
    <w:rsid w:val="006D528A"/>
    <w:rPr>
      <w:b/>
      <w:bCs/>
      <w:color w:val="000000"/>
      <w:sz w:val="17"/>
      <w:szCs w:val="17"/>
    </w:rPr>
  </w:style>
  <w:style w:type="character" w:customStyle="1" w:styleId="A3">
    <w:name w:val="A3"/>
    <w:uiPriority w:val="99"/>
    <w:rsid w:val="006D528A"/>
    <w:rPr>
      <w:color w:val="000000"/>
      <w:sz w:val="14"/>
      <w:szCs w:val="14"/>
    </w:rPr>
  </w:style>
  <w:style w:type="paragraph" w:customStyle="1" w:styleId="Pa1">
    <w:name w:val="Pa1"/>
    <w:basedOn w:val="Default"/>
    <w:next w:val="Default"/>
    <w:uiPriority w:val="99"/>
    <w:rsid w:val="006D528A"/>
    <w:pPr>
      <w:spacing w:line="241" w:lineRule="atLeast"/>
    </w:pPr>
    <w:rPr>
      <w:color w:val="auto"/>
    </w:rPr>
  </w:style>
  <w:style w:type="character" w:customStyle="1" w:styleId="Heading2Char">
    <w:name w:val="Heading 2 Char"/>
    <w:basedOn w:val="DefaultParagraphFont"/>
    <w:link w:val="Heading2"/>
    <w:uiPriority w:val="9"/>
    <w:rsid w:val="00311E98"/>
    <w:rPr>
      <w:rFonts w:ascii="Times New Roman" w:eastAsia="Times New Roman" w:hAnsi="Times New Roman" w:cs="Times New Roman"/>
      <w:b/>
      <w:bCs/>
      <w:sz w:val="40"/>
      <w:szCs w:val="40"/>
      <w:lang w:eastAsia="nl-BE"/>
    </w:rPr>
  </w:style>
  <w:style w:type="character" w:customStyle="1" w:styleId="Heading3Char">
    <w:name w:val="Heading 3 Char"/>
    <w:basedOn w:val="DefaultParagraphFont"/>
    <w:link w:val="Heading3"/>
    <w:uiPriority w:val="9"/>
    <w:rsid w:val="00311E98"/>
    <w:rPr>
      <w:rFonts w:ascii="Times New Roman" w:eastAsia="Times New Roman" w:hAnsi="Times New Roman" w:cs="Times New Roman"/>
      <w:b/>
      <w:bCs/>
      <w:sz w:val="31"/>
      <w:szCs w:val="31"/>
      <w:lang w:eastAsia="nl-BE"/>
    </w:rPr>
  </w:style>
  <w:style w:type="character" w:styleId="Hyperlink">
    <w:name w:val="Hyperlink"/>
    <w:basedOn w:val="DefaultParagraphFont"/>
    <w:uiPriority w:val="99"/>
    <w:semiHidden/>
    <w:unhideWhenUsed/>
    <w:rsid w:val="00311E98"/>
    <w:rPr>
      <w:strike w:val="0"/>
      <w:dstrike w:val="0"/>
      <w:color w:val="0000FF"/>
      <w:u w:val="none"/>
      <w:effect w:val="none"/>
    </w:rPr>
  </w:style>
  <w:style w:type="paragraph" w:styleId="NormalWeb">
    <w:name w:val="Normal (Web)"/>
    <w:basedOn w:val="Normal"/>
    <w:uiPriority w:val="99"/>
    <w:unhideWhenUsed/>
    <w:rsid w:val="00311E98"/>
    <w:pPr>
      <w:spacing w:after="0"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C93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95"/>
    <w:rPr>
      <w:rFonts w:ascii="Segoe UI" w:hAnsi="Segoe UI" w:cs="Segoe UI"/>
      <w:sz w:val="18"/>
      <w:szCs w:val="18"/>
    </w:rPr>
  </w:style>
  <w:style w:type="character" w:styleId="CommentReference">
    <w:name w:val="annotation reference"/>
    <w:basedOn w:val="DefaultParagraphFont"/>
    <w:uiPriority w:val="99"/>
    <w:semiHidden/>
    <w:unhideWhenUsed/>
    <w:rsid w:val="00CD57A5"/>
    <w:rPr>
      <w:sz w:val="16"/>
      <w:szCs w:val="16"/>
    </w:rPr>
  </w:style>
  <w:style w:type="paragraph" w:styleId="CommentText">
    <w:name w:val="annotation text"/>
    <w:basedOn w:val="Normal"/>
    <w:link w:val="CommentTextChar"/>
    <w:uiPriority w:val="99"/>
    <w:semiHidden/>
    <w:unhideWhenUsed/>
    <w:rsid w:val="00CD57A5"/>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CD57A5"/>
    <w:rPr>
      <w:sz w:val="20"/>
      <w:szCs w:val="20"/>
      <w:lang w:val="en-US"/>
    </w:rPr>
  </w:style>
  <w:style w:type="paragraph" w:customStyle="1" w:styleId="BodytextAgency">
    <w:name w:val="Body text (Agency)"/>
    <w:basedOn w:val="Normal"/>
    <w:link w:val="BodytextAgencyChar"/>
    <w:rsid w:val="00C6632D"/>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C6632D"/>
    <w:rPr>
      <w:rFonts w:ascii="Verdana" w:eastAsia="Verdana" w:hAnsi="Verdana" w:cs="Verdana"/>
      <w:sz w:val="18"/>
      <w:szCs w:val="18"/>
      <w:lang w:val="en-GB" w:eastAsia="en-GB"/>
    </w:rPr>
  </w:style>
  <w:style w:type="paragraph" w:styleId="ListParagraph">
    <w:name w:val="List Paragraph"/>
    <w:basedOn w:val="Normal"/>
    <w:uiPriority w:val="34"/>
    <w:qFormat/>
    <w:rsid w:val="00BC5E12"/>
    <w:pPr>
      <w:ind w:left="720"/>
      <w:contextualSpacing/>
    </w:pPr>
  </w:style>
  <w:style w:type="paragraph" w:styleId="CommentSubject">
    <w:name w:val="annotation subject"/>
    <w:basedOn w:val="CommentText"/>
    <w:next w:val="CommentText"/>
    <w:link w:val="CommentSubjectChar"/>
    <w:uiPriority w:val="99"/>
    <w:semiHidden/>
    <w:unhideWhenUsed/>
    <w:rsid w:val="00772E5C"/>
    <w:pPr>
      <w:widowControl/>
      <w:spacing w:after="160"/>
    </w:pPr>
    <w:rPr>
      <w:b/>
      <w:bCs/>
      <w:lang w:val="nl-BE"/>
    </w:rPr>
  </w:style>
  <w:style w:type="character" w:customStyle="1" w:styleId="CommentSubjectChar">
    <w:name w:val="Comment Subject Char"/>
    <w:basedOn w:val="CommentTextChar"/>
    <w:link w:val="CommentSubject"/>
    <w:uiPriority w:val="99"/>
    <w:semiHidden/>
    <w:rsid w:val="00772E5C"/>
    <w:rPr>
      <w:b/>
      <w:bCs/>
      <w:sz w:val="20"/>
      <w:szCs w:val="20"/>
      <w:lang w:val="en-US"/>
    </w:rPr>
  </w:style>
  <w:style w:type="paragraph" w:styleId="Revision">
    <w:name w:val="Revision"/>
    <w:hidden/>
    <w:uiPriority w:val="99"/>
    <w:semiHidden/>
    <w:rsid w:val="00772E5C"/>
    <w:pPr>
      <w:spacing w:after="0" w:line="240" w:lineRule="auto"/>
    </w:pPr>
  </w:style>
  <w:style w:type="paragraph" w:customStyle="1" w:styleId="Pa2">
    <w:name w:val="Pa2"/>
    <w:basedOn w:val="Default"/>
    <w:next w:val="Default"/>
    <w:uiPriority w:val="99"/>
    <w:rsid w:val="00035984"/>
    <w:pPr>
      <w:spacing w:line="201" w:lineRule="atLeast"/>
    </w:pPr>
    <w:rPr>
      <w:color w:val="auto"/>
      <w:lang w:val="en-GB"/>
    </w:rPr>
  </w:style>
  <w:style w:type="character" w:customStyle="1" w:styleId="A4">
    <w:name w:val="A4"/>
    <w:uiPriority w:val="99"/>
    <w:rsid w:val="00035984"/>
    <w:rPr>
      <w:i/>
      <w:iCs/>
      <w:color w:val="221E1F"/>
      <w:sz w:val="16"/>
      <w:szCs w:val="16"/>
    </w:rPr>
  </w:style>
  <w:style w:type="character" w:customStyle="1" w:styleId="A0">
    <w:name w:val="A0"/>
    <w:uiPriority w:val="99"/>
    <w:rsid w:val="00F82454"/>
    <w:rPr>
      <w:color w:val="221E1F"/>
      <w:sz w:val="14"/>
      <w:szCs w:val="14"/>
    </w:rPr>
  </w:style>
  <w:style w:type="paragraph" w:customStyle="1" w:styleId="Pa3">
    <w:name w:val="Pa3"/>
    <w:basedOn w:val="Default"/>
    <w:next w:val="Default"/>
    <w:uiPriority w:val="99"/>
    <w:rsid w:val="00F82454"/>
    <w:pPr>
      <w:spacing w:line="201" w:lineRule="atLeast"/>
    </w:pPr>
    <w:rPr>
      <w:color w:val="auto"/>
      <w:lang w:val="en-GB"/>
    </w:rPr>
  </w:style>
  <w:style w:type="character" w:customStyle="1" w:styleId="A5">
    <w:name w:val="A5"/>
    <w:uiPriority w:val="99"/>
    <w:rsid w:val="00F82454"/>
    <w:rPr>
      <w:b/>
      <w:bCs/>
      <w:color w:val="221E1F"/>
      <w:sz w:val="14"/>
      <w:szCs w:val="14"/>
      <w:u w:val="single"/>
    </w:rPr>
  </w:style>
  <w:style w:type="paragraph" w:customStyle="1" w:styleId="Pa4">
    <w:name w:val="Pa4"/>
    <w:basedOn w:val="Default"/>
    <w:next w:val="Default"/>
    <w:uiPriority w:val="99"/>
    <w:rsid w:val="00F82454"/>
    <w:pPr>
      <w:spacing w:line="201" w:lineRule="atLeast"/>
    </w:pPr>
    <w:rPr>
      <w:color w:val="auto"/>
      <w:lang w:val="en-GB"/>
    </w:rPr>
  </w:style>
  <w:style w:type="character" w:customStyle="1" w:styleId="A6">
    <w:name w:val="A6"/>
    <w:uiPriority w:val="99"/>
    <w:rsid w:val="00EE5301"/>
    <w:rPr>
      <w:b/>
      <w:bCs/>
      <w:color w:val="221E1F"/>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32249">
      <w:bodyDiv w:val="1"/>
      <w:marLeft w:val="0"/>
      <w:marRight w:val="0"/>
      <w:marTop w:val="0"/>
      <w:marBottom w:val="0"/>
      <w:divBdr>
        <w:top w:val="none" w:sz="0" w:space="0" w:color="auto"/>
        <w:left w:val="none" w:sz="0" w:space="0" w:color="auto"/>
        <w:bottom w:val="none" w:sz="0" w:space="0" w:color="auto"/>
        <w:right w:val="none" w:sz="0" w:space="0" w:color="auto"/>
      </w:divBdr>
    </w:div>
    <w:div w:id="1732968589">
      <w:bodyDiv w:val="1"/>
      <w:marLeft w:val="0"/>
      <w:marRight w:val="0"/>
      <w:marTop w:val="0"/>
      <w:marBottom w:val="0"/>
      <w:divBdr>
        <w:top w:val="none" w:sz="0" w:space="0" w:color="auto"/>
        <w:left w:val="none" w:sz="0" w:space="0" w:color="auto"/>
        <w:bottom w:val="none" w:sz="0" w:space="0" w:color="auto"/>
        <w:right w:val="none" w:sz="0" w:space="0" w:color="auto"/>
      </w:divBdr>
    </w:div>
    <w:div w:id="1807694814">
      <w:bodyDiv w:val="1"/>
      <w:marLeft w:val="0"/>
      <w:marRight w:val="0"/>
      <w:marTop w:val="0"/>
      <w:marBottom w:val="0"/>
      <w:divBdr>
        <w:top w:val="none" w:sz="0" w:space="0" w:color="auto"/>
        <w:left w:val="none" w:sz="0" w:space="0" w:color="auto"/>
        <w:bottom w:val="none" w:sz="0" w:space="0" w:color="auto"/>
        <w:right w:val="none" w:sz="0" w:space="0" w:color="auto"/>
      </w:divBdr>
      <w:divsChild>
        <w:div w:id="1493830886">
          <w:marLeft w:val="0"/>
          <w:marRight w:val="0"/>
          <w:marTop w:val="0"/>
          <w:marBottom w:val="0"/>
          <w:divBdr>
            <w:top w:val="single" w:sz="2" w:space="0" w:color="FFFFFF"/>
            <w:left w:val="single" w:sz="48" w:space="0" w:color="FFFFFF"/>
            <w:bottom w:val="single" w:sz="2" w:space="0" w:color="FFFFFF"/>
            <w:right w:val="single" w:sz="48" w:space="0" w:color="FFFFFF"/>
          </w:divBdr>
          <w:divsChild>
            <w:div w:id="1838108186">
              <w:marLeft w:val="0"/>
              <w:marRight w:val="0"/>
              <w:marTop w:val="0"/>
              <w:marBottom w:val="0"/>
              <w:divBdr>
                <w:top w:val="none" w:sz="0" w:space="0" w:color="auto"/>
                <w:left w:val="none" w:sz="0" w:space="0" w:color="auto"/>
                <w:bottom w:val="none" w:sz="0" w:space="0" w:color="auto"/>
                <w:right w:val="none" w:sz="0" w:space="0" w:color="auto"/>
              </w:divBdr>
              <w:divsChild>
                <w:div w:id="1790734927">
                  <w:marLeft w:val="0"/>
                  <w:marRight w:val="0"/>
                  <w:marTop w:val="0"/>
                  <w:marBottom w:val="0"/>
                  <w:divBdr>
                    <w:top w:val="none" w:sz="0" w:space="0" w:color="auto"/>
                    <w:left w:val="none" w:sz="0" w:space="0" w:color="auto"/>
                    <w:bottom w:val="none" w:sz="0" w:space="0" w:color="auto"/>
                    <w:right w:val="none" w:sz="0" w:space="0" w:color="auto"/>
                  </w:divBdr>
                  <w:divsChild>
                    <w:div w:id="821586143">
                      <w:marLeft w:val="0"/>
                      <w:marRight w:val="0"/>
                      <w:marTop w:val="0"/>
                      <w:marBottom w:val="0"/>
                      <w:divBdr>
                        <w:top w:val="none" w:sz="0" w:space="0" w:color="auto"/>
                        <w:left w:val="none" w:sz="0" w:space="0" w:color="auto"/>
                        <w:bottom w:val="none" w:sz="0" w:space="0" w:color="auto"/>
                        <w:right w:val="none" w:sz="0" w:space="0" w:color="auto"/>
                      </w:divBdr>
                      <w:divsChild>
                        <w:div w:id="446707010">
                          <w:marLeft w:val="0"/>
                          <w:marRight w:val="0"/>
                          <w:marTop w:val="0"/>
                          <w:marBottom w:val="0"/>
                          <w:divBdr>
                            <w:top w:val="none" w:sz="0" w:space="0" w:color="auto"/>
                            <w:left w:val="none" w:sz="0" w:space="0" w:color="auto"/>
                            <w:bottom w:val="none" w:sz="0" w:space="0" w:color="auto"/>
                            <w:right w:val="none" w:sz="0" w:space="0" w:color="auto"/>
                          </w:divBdr>
                          <w:divsChild>
                            <w:div w:id="2146115450">
                              <w:marLeft w:val="0"/>
                              <w:marRight w:val="0"/>
                              <w:marTop w:val="0"/>
                              <w:marBottom w:val="0"/>
                              <w:divBdr>
                                <w:top w:val="none" w:sz="0" w:space="0" w:color="auto"/>
                                <w:left w:val="none" w:sz="0" w:space="0" w:color="auto"/>
                                <w:bottom w:val="none" w:sz="0" w:space="0" w:color="auto"/>
                                <w:right w:val="none" w:sz="0" w:space="0" w:color="auto"/>
                              </w:divBdr>
                              <w:divsChild>
                                <w:div w:id="1963076808">
                                  <w:marLeft w:val="0"/>
                                  <w:marRight w:val="0"/>
                                  <w:marTop w:val="0"/>
                                  <w:marBottom w:val="0"/>
                                  <w:divBdr>
                                    <w:top w:val="none" w:sz="0" w:space="0" w:color="auto"/>
                                    <w:left w:val="none" w:sz="0" w:space="0" w:color="auto"/>
                                    <w:bottom w:val="none" w:sz="0" w:space="0" w:color="auto"/>
                                    <w:right w:val="none" w:sz="0" w:space="0" w:color="auto"/>
                                  </w:divBdr>
                                  <w:divsChild>
                                    <w:div w:id="993529490">
                                      <w:marLeft w:val="0"/>
                                      <w:marRight w:val="0"/>
                                      <w:marTop w:val="0"/>
                                      <w:marBottom w:val="0"/>
                                      <w:divBdr>
                                        <w:top w:val="none" w:sz="0" w:space="0" w:color="auto"/>
                                        <w:left w:val="none" w:sz="0" w:space="0" w:color="auto"/>
                                        <w:bottom w:val="none" w:sz="0" w:space="0" w:color="auto"/>
                                        <w:right w:val="none" w:sz="0" w:space="0" w:color="auto"/>
                                      </w:divBdr>
                                      <w:divsChild>
                                        <w:div w:id="1963918968">
                                          <w:marLeft w:val="0"/>
                                          <w:marRight w:val="0"/>
                                          <w:marTop w:val="0"/>
                                          <w:marBottom w:val="0"/>
                                          <w:divBdr>
                                            <w:top w:val="none" w:sz="0" w:space="0" w:color="auto"/>
                                            <w:left w:val="none" w:sz="0" w:space="0" w:color="auto"/>
                                            <w:bottom w:val="none" w:sz="0" w:space="0" w:color="auto"/>
                                            <w:right w:val="none" w:sz="0" w:space="0" w:color="auto"/>
                                          </w:divBdr>
                                          <w:divsChild>
                                            <w:div w:id="386294961">
                                              <w:marLeft w:val="0"/>
                                              <w:marRight w:val="0"/>
                                              <w:marTop w:val="0"/>
                                              <w:marBottom w:val="0"/>
                                              <w:divBdr>
                                                <w:top w:val="none" w:sz="0" w:space="0" w:color="auto"/>
                                                <w:left w:val="none" w:sz="0" w:space="0" w:color="auto"/>
                                                <w:bottom w:val="none" w:sz="0" w:space="0" w:color="auto"/>
                                                <w:right w:val="none" w:sz="0" w:space="0" w:color="auto"/>
                                              </w:divBdr>
                                              <w:divsChild>
                                                <w:div w:id="1050375210">
                                                  <w:marLeft w:val="0"/>
                                                  <w:marRight w:val="0"/>
                                                  <w:marTop w:val="0"/>
                                                  <w:marBottom w:val="0"/>
                                                  <w:divBdr>
                                                    <w:top w:val="none" w:sz="0" w:space="0" w:color="auto"/>
                                                    <w:left w:val="none" w:sz="0" w:space="0" w:color="auto"/>
                                                    <w:bottom w:val="none" w:sz="0" w:space="0" w:color="auto"/>
                                                    <w:right w:val="none" w:sz="0" w:space="0" w:color="auto"/>
                                                  </w:divBdr>
                                                  <w:divsChild>
                                                    <w:div w:id="284238522">
                                                      <w:marLeft w:val="0"/>
                                                      <w:marRight w:val="0"/>
                                                      <w:marTop w:val="0"/>
                                                      <w:marBottom w:val="0"/>
                                                      <w:divBdr>
                                                        <w:top w:val="none" w:sz="0" w:space="0" w:color="auto"/>
                                                        <w:left w:val="none" w:sz="0" w:space="0" w:color="auto"/>
                                                        <w:bottom w:val="none" w:sz="0" w:space="0" w:color="auto"/>
                                                        <w:right w:val="none" w:sz="0" w:space="0" w:color="auto"/>
                                                      </w:divBdr>
                                                      <w:divsChild>
                                                        <w:div w:id="16543927">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none" w:sz="0" w:space="0" w:color="auto"/>
                                                                <w:right w:val="none" w:sz="0" w:space="0" w:color="auto"/>
                                                              </w:divBdr>
                                                            </w:div>
                                                          </w:divsChild>
                                                        </w:div>
                                                        <w:div w:id="323242856">
                                                          <w:marLeft w:val="0"/>
                                                          <w:marRight w:val="0"/>
                                                          <w:marTop w:val="0"/>
                                                          <w:marBottom w:val="0"/>
                                                          <w:divBdr>
                                                            <w:top w:val="none" w:sz="0" w:space="0" w:color="auto"/>
                                                            <w:left w:val="none" w:sz="0" w:space="0" w:color="auto"/>
                                                            <w:bottom w:val="none" w:sz="0" w:space="0" w:color="auto"/>
                                                            <w:right w:val="none" w:sz="0" w:space="0" w:color="auto"/>
                                                          </w:divBdr>
                                                          <w:divsChild>
                                                            <w:div w:id="1460034483">
                                                              <w:marLeft w:val="0"/>
                                                              <w:marRight w:val="0"/>
                                                              <w:marTop w:val="0"/>
                                                              <w:marBottom w:val="0"/>
                                                              <w:divBdr>
                                                                <w:top w:val="none" w:sz="0" w:space="0" w:color="auto"/>
                                                                <w:left w:val="none" w:sz="0" w:space="0" w:color="auto"/>
                                                                <w:bottom w:val="none" w:sz="0" w:space="0" w:color="auto"/>
                                                                <w:right w:val="none" w:sz="0" w:space="0" w:color="auto"/>
                                                              </w:divBdr>
                                                            </w:div>
                                                          </w:divsChild>
                                                        </w:div>
                                                        <w:div w:id="1067530791">
                                                          <w:marLeft w:val="0"/>
                                                          <w:marRight w:val="0"/>
                                                          <w:marTop w:val="0"/>
                                                          <w:marBottom w:val="0"/>
                                                          <w:divBdr>
                                                            <w:top w:val="none" w:sz="0" w:space="0" w:color="auto"/>
                                                            <w:left w:val="none" w:sz="0" w:space="0" w:color="auto"/>
                                                            <w:bottom w:val="none" w:sz="0" w:space="0" w:color="auto"/>
                                                            <w:right w:val="none" w:sz="0" w:space="0" w:color="auto"/>
                                                          </w:divBdr>
                                                          <w:divsChild>
                                                            <w:div w:id="34625797">
                                                              <w:marLeft w:val="0"/>
                                                              <w:marRight w:val="0"/>
                                                              <w:marTop w:val="0"/>
                                                              <w:marBottom w:val="0"/>
                                                              <w:divBdr>
                                                                <w:top w:val="none" w:sz="0" w:space="0" w:color="auto"/>
                                                                <w:left w:val="none" w:sz="0" w:space="0" w:color="auto"/>
                                                                <w:bottom w:val="none" w:sz="0" w:space="0" w:color="auto"/>
                                                                <w:right w:val="none" w:sz="0" w:space="0" w:color="auto"/>
                                                              </w:divBdr>
                                                            </w:div>
                                                          </w:divsChild>
                                                        </w:div>
                                                        <w:div w:id="882064434">
                                                          <w:marLeft w:val="0"/>
                                                          <w:marRight w:val="0"/>
                                                          <w:marTop w:val="0"/>
                                                          <w:marBottom w:val="0"/>
                                                          <w:divBdr>
                                                            <w:top w:val="none" w:sz="0" w:space="0" w:color="auto"/>
                                                            <w:left w:val="none" w:sz="0" w:space="0" w:color="auto"/>
                                                            <w:bottom w:val="none" w:sz="0" w:space="0" w:color="auto"/>
                                                            <w:right w:val="none" w:sz="0" w:space="0" w:color="auto"/>
                                                          </w:divBdr>
                                                          <w:divsChild>
                                                            <w:div w:id="212549901">
                                                              <w:marLeft w:val="0"/>
                                                              <w:marRight w:val="0"/>
                                                              <w:marTop w:val="0"/>
                                                              <w:marBottom w:val="0"/>
                                                              <w:divBdr>
                                                                <w:top w:val="none" w:sz="0" w:space="0" w:color="auto"/>
                                                                <w:left w:val="none" w:sz="0" w:space="0" w:color="auto"/>
                                                                <w:bottom w:val="none" w:sz="0" w:space="0" w:color="auto"/>
                                                                <w:right w:val="none" w:sz="0" w:space="0" w:color="auto"/>
                                                              </w:divBdr>
                                                            </w:div>
                                                          </w:divsChild>
                                                        </w:div>
                                                        <w:div w:id="323124878">
                                                          <w:marLeft w:val="0"/>
                                                          <w:marRight w:val="0"/>
                                                          <w:marTop w:val="0"/>
                                                          <w:marBottom w:val="0"/>
                                                          <w:divBdr>
                                                            <w:top w:val="none" w:sz="0" w:space="0" w:color="auto"/>
                                                            <w:left w:val="none" w:sz="0" w:space="0" w:color="auto"/>
                                                            <w:bottom w:val="none" w:sz="0" w:space="0" w:color="auto"/>
                                                            <w:right w:val="none" w:sz="0" w:space="0" w:color="auto"/>
                                                          </w:divBdr>
                                                          <w:divsChild>
                                                            <w:div w:id="1970083989">
                                                              <w:marLeft w:val="0"/>
                                                              <w:marRight w:val="0"/>
                                                              <w:marTop w:val="0"/>
                                                              <w:marBottom w:val="0"/>
                                                              <w:divBdr>
                                                                <w:top w:val="none" w:sz="0" w:space="0" w:color="auto"/>
                                                                <w:left w:val="none" w:sz="0" w:space="0" w:color="auto"/>
                                                                <w:bottom w:val="none" w:sz="0" w:space="0" w:color="auto"/>
                                                                <w:right w:val="none" w:sz="0" w:space="0" w:color="auto"/>
                                                              </w:divBdr>
                                                            </w:div>
                                                          </w:divsChild>
                                                        </w:div>
                                                        <w:div w:id="1048603784">
                                                          <w:marLeft w:val="0"/>
                                                          <w:marRight w:val="0"/>
                                                          <w:marTop w:val="0"/>
                                                          <w:marBottom w:val="0"/>
                                                          <w:divBdr>
                                                            <w:top w:val="none" w:sz="0" w:space="0" w:color="auto"/>
                                                            <w:left w:val="none" w:sz="0" w:space="0" w:color="auto"/>
                                                            <w:bottom w:val="none" w:sz="0" w:space="0" w:color="auto"/>
                                                            <w:right w:val="none" w:sz="0" w:space="0" w:color="auto"/>
                                                          </w:divBdr>
                                                          <w:divsChild>
                                                            <w:div w:id="736780483">
                                                              <w:marLeft w:val="0"/>
                                                              <w:marRight w:val="0"/>
                                                              <w:marTop w:val="0"/>
                                                              <w:marBottom w:val="0"/>
                                                              <w:divBdr>
                                                                <w:top w:val="none" w:sz="0" w:space="0" w:color="auto"/>
                                                                <w:left w:val="none" w:sz="0" w:space="0" w:color="auto"/>
                                                                <w:bottom w:val="none" w:sz="0" w:space="0" w:color="auto"/>
                                                                <w:right w:val="none" w:sz="0" w:space="0" w:color="auto"/>
                                                              </w:divBdr>
                                                            </w:div>
                                                          </w:divsChild>
                                                        </w:div>
                                                        <w:div w:id="303196779">
                                                          <w:marLeft w:val="0"/>
                                                          <w:marRight w:val="0"/>
                                                          <w:marTop w:val="0"/>
                                                          <w:marBottom w:val="0"/>
                                                          <w:divBdr>
                                                            <w:top w:val="none" w:sz="0" w:space="0" w:color="auto"/>
                                                            <w:left w:val="none" w:sz="0" w:space="0" w:color="auto"/>
                                                            <w:bottom w:val="none" w:sz="0" w:space="0" w:color="auto"/>
                                                            <w:right w:val="none" w:sz="0" w:space="0" w:color="auto"/>
                                                          </w:divBdr>
                                                          <w:divsChild>
                                                            <w:div w:id="1192182799">
                                                              <w:marLeft w:val="0"/>
                                                              <w:marRight w:val="0"/>
                                                              <w:marTop w:val="0"/>
                                                              <w:marBottom w:val="0"/>
                                                              <w:divBdr>
                                                                <w:top w:val="none" w:sz="0" w:space="0" w:color="auto"/>
                                                                <w:left w:val="none" w:sz="0" w:space="0" w:color="auto"/>
                                                                <w:bottom w:val="none" w:sz="0" w:space="0" w:color="auto"/>
                                                                <w:right w:val="none" w:sz="0" w:space="0" w:color="auto"/>
                                                              </w:divBdr>
                                                            </w:div>
                                                          </w:divsChild>
                                                        </w:div>
                                                        <w:div w:id="1485778941">
                                                          <w:marLeft w:val="0"/>
                                                          <w:marRight w:val="0"/>
                                                          <w:marTop w:val="0"/>
                                                          <w:marBottom w:val="0"/>
                                                          <w:divBdr>
                                                            <w:top w:val="none" w:sz="0" w:space="0" w:color="auto"/>
                                                            <w:left w:val="none" w:sz="0" w:space="0" w:color="auto"/>
                                                            <w:bottom w:val="none" w:sz="0" w:space="0" w:color="auto"/>
                                                            <w:right w:val="none" w:sz="0" w:space="0" w:color="auto"/>
                                                          </w:divBdr>
                                                          <w:divsChild>
                                                            <w:div w:id="8492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B4BAD-8DB7-439B-BE6A-955F86F2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1422</Words>
  <Characters>7822</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Natens;Karin Van Halewyck</dc:creator>
  <cp:keywords/>
  <dc:description/>
  <cp:lastModifiedBy>Nelly Van Gompel</cp:lastModifiedBy>
  <cp:revision>5</cp:revision>
  <cp:lastPrinted>2016-03-29T12:02:00Z</cp:lastPrinted>
  <dcterms:created xsi:type="dcterms:W3CDTF">2016-04-26T08:56:00Z</dcterms:created>
  <dcterms:modified xsi:type="dcterms:W3CDTF">2016-05-20T07:13:00Z</dcterms:modified>
  <cp:version>1</cp:version>
</cp:coreProperties>
</file>