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928D5" w14:textId="77777777" w:rsidR="00357A1F" w:rsidRPr="00FD14A0" w:rsidRDefault="006D459A" w:rsidP="00CE75AC">
      <w:pPr>
        <w:spacing w:after="0" w:line="240" w:lineRule="auto"/>
        <w:jc w:val="center"/>
        <w:outlineLvl w:val="0"/>
        <w:rPr>
          <w:b/>
          <w:noProof/>
          <w:sz w:val="20"/>
          <w:szCs w:val="20"/>
          <w:lang w:val="en-US"/>
        </w:rPr>
      </w:pPr>
      <w:r w:rsidRPr="00FD14A0">
        <w:rPr>
          <w:b/>
          <w:noProof/>
          <w:sz w:val="20"/>
          <w:szCs w:val="20"/>
          <w:lang w:val="en-US"/>
        </w:rPr>
        <w:t xml:space="preserve"> </w:t>
      </w:r>
    </w:p>
    <w:p w14:paraId="537CD1AD" w14:textId="77777777" w:rsidR="00357A1F" w:rsidRPr="00FD14A0" w:rsidRDefault="00357A1F" w:rsidP="00CE75AC">
      <w:pPr>
        <w:spacing w:after="0" w:line="240" w:lineRule="auto"/>
        <w:jc w:val="center"/>
        <w:outlineLvl w:val="0"/>
        <w:rPr>
          <w:b/>
          <w:noProof/>
          <w:sz w:val="20"/>
          <w:szCs w:val="20"/>
          <w:lang w:val="en-US"/>
        </w:rPr>
      </w:pPr>
    </w:p>
    <w:p w14:paraId="2156E952" w14:textId="77777777" w:rsidR="00A2353A" w:rsidRPr="00FD14A0" w:rsidRDefault="00A2353A" w:rsidP="00CE75AC">
      <w:pPr>
        <w:spacing w:after="0" w:line="240" w:lineRule="auto"/>
        <w:jc w:val="center"/>
        <w:outlineLvl w:val="0"/>
        <w:rPr>
          <w:b/>
          <w:noProof/>
          <w:sz w:val="20"/>
          <w:szCs w:val="20"/>
          <w:lang w:val="en-US"/>
        </w:rPr>
      </w:pPr>
    </w:p>
    <w:p w14:paraId="1E41C39C" w14:textId="77777777" w:rsidR="00A2353A" w:rsidRPr="00FD14A0" w:rsidRDefault="00A2353A" w:rsidP="00CE75AC">
      <w:pPr>
        <w:spacing w:after="0" w:line="240" w:lineRule="auto"/>
        <w:jc w:val="center"/>
        <w:outlineLvl w:val="0"/>
        <w:rPr>
          <w:b/>
          <w:noProof/>
          <w:sz w:val="20"/>
          <w:szCs w:val="20"/>
          <w:lang w:val="en-US"/>
        </w:rPr>
      </w:pPr>
    </w:p>
    <w:p w14:paraId="46C9FD20" w14:textId="31603923" w:rsidR="00C6632D" w:rsidRPr="00FD14A0" w:rsidRDefault="00C6632D" w:rsidP="00CE75AC">
      <w:pPr>
        <w:spacing w:after="0" w:line="240" w:lineRule="auto"/>
        <w:jc w:val="center"/>
        <w:outlineLvl w:val="0"/>
        <w:rPr>
          <w:noProof/>
          <w:sz w:val="20"/>
          <w:szCs w:val="20"/>
          <w:lang w:val="en-US"/>
        </w:rPr>
      </w:pPr>
      <w:r w:rsidRPr="00FD14A0">
        <w:rPr>
          <w:b/>
          <w:noProof/>
          <w:sz w:val="20"/>
          <w:szCs w:val="20"/>
          <w:lang w:val="en-US"/>
        </w:rPr>
        <w:t>P</w:t>
      </w:r>
      <w:r w:rsidR="00C75E89" w:rsidRPr="00FD14A0">
        <w:rPr>
          <w:b/>
          <w:noProof/>
          <w:sz w:val="20"/>
          <w:szCs w:val="20"/>
          <w:lang w:val="en-US"/>
        </w:rPr>
        <w:t>atient Information L</w:t>
      </w:r>
      <w:r w:rsidRPr="00FD14A0">
        <w:rPr>
          <w:b/>
          <w:noProof/>
          <w:sz w:val="20"/>
          <w:szCs w:val="20"/>
          <w:lang w:val="en-US"/>
        </w:rPr>
        <w:t>eaflet</w:t>
      </w:r>
    </w:p>
    <w:p w14:paraId="218FACF7" w14:textId="6CAD75C4" w:rsidR="00C26F42" w:rsidRPr="00FD14A0" w:rsidRDefault="00CE7A7C" w:rsidP="00CE7A7C">
      <w:pPr>
        <w:pStyle w:val="Pa1"/>
        <w:spacing w:line="240" w:lineRule="auto"/>
        <w:jc w:val="center"/>
        <w:rPr>
          <w:rStyle w:val="A3"/>
          <w:rFonts w:asciiTheme="minorHAnsi" w:hAnsiTheme="minorHAnsi"/>
          <w:b/>
          <w:color w:val="auto"/>
          <w:sz w:val="20"/>
          <w:szCs w:val="20"/>
          <w:vertAlign w:val="superscript"/>
          <w:lang w:val="en-US"/>
        </w:rPr>
      </w:pPr>
      <w:r w:rsidRPr="00FD14A0">
        <w:rPr>
          <w:rStyle w:val="A2"/>
          <w:rFonts w:asciiTheme="minorHAnsi" w:hAnsiTheme="minorHAnsi"/>
          <w:color w:val="auto"/>
          <w:sz w:val="20"/>
          <w:szCs w:val="20"/>
          <w:lang w:val="en-US"/>
        </w:rPr>
        <w:t>DUOSKIN</w:t>
      </w:r>
      <w:r w:rsidR="00035984" w:rsidRPr="00FD14A0">
        <w:rPr>
          <w:rStyle w:val="A3"/>
          <w:rFonts w:asciiTheme="minorHAnsi" w:hAnsiTheme="minorHAnsi"/>
          <w:b/>
          <w:color w:val="auto"/>
          <w:sz w:val="20"/>
          <w:szCs w:val="20"/>
          <w:vertAlign w:val="superscript"/>
          <w:lang w:val="en-US"/>
        </w:rPr>
        <w:t>®</w:t>
      </w:r>
      <w:r w:rsidR="00703515" w:rsidRPr="00FD14A0">
        <w:rPr>
          <w:rStyle w:val="A3"/>
          <w:rFonts w:asciiTheme="minorHAnsi" w:hAnsiTheme="minorHAnsi"/>
          <w:b/>
          <w:color w:val="auto"/>
          <w:sz w:val="20"/>
          <w:szCs w:val="20"/>
          <w:vertAlign w:val="superscript"/>
          <w:lang w:val="en-US"/>
        </w:rPr>
        <w:t xml:space="preserve"> </w:t>
      </w:r>
    </w:p>
    <w:p w14:paraId="3340FE1B" w14:textId="0F508FF4" w:rsidR="00CE7A7C" w:rsidRPr="00FD14A0" w:rsidRDefault="00CE7A7C" w:rsidP="00CE7A7C">
      <w:pPr>
        <w:pStyle w:val="Pa1"/>
        <w:spacing w:line="240" w:lineRule="auto"/>
        <w:jc w:val="center"/>
        <w:rPr>
          <w:rStyle w:val="A4"/>
          <w:rFonts w:asciiTheme="minorHAnsi" w:hAnsiTheme="minorHAnsi"/>
          <w:i w:val="0"/>
          <w:color w:val="auto"/>
          <w:sz w:val="20"/>
          <w:szCs w:val="20"/>
          <w:lang w:val="en-US"/>
        </w:rPr>
      </w:pPr>
      <w:r w:rsidRPr="00FD14A0">
        <w:rPr>
          <w:rStyle w:val="A4"/>
          <w:rFonts w:asciiTheme="minorHAnsi" w:hAnsiTheme="minorHAnsi"/>
          <w:i w:val="0"/>
          <w:color w:val="auto"/>
          <w:sz w:val="20"/>
          <w:szCs w:val="20"/>
          <w:lang w:val="en-US"/>
        </w:rPr>
        <w:t>Cream</w:t>
      </w:r>
    </w:p>
    <w:p w14:paraId="16BECA65" w14:textId="20AF2C08" w:rsidR="00683D9D" w:rsidRPr="00257BB7" w:rsidRDefault="00CE7A7C" w:rsidP="00CE7A7C">
      <w:pPr>
        <w:pStyle w:val="Pa1"/>
        <w:spacing w:line="240" w:lineRule="auto"/>
        <w:jc w:val="center"/>
        <w:rPr>
          <w:rStyle w:val="A4"/>
          <w:rFonts w:asciiTheme="minorHAnsi" w:hAnsiTheme="minorHAnsi"/>
          <w:i w:val="0"/>
          <w:color w:val="auto"/>
          <w:sz w:val="20"/>
          <w:szCs w:val="20"/>
          <w:lang w:val="en-US"/>
        </w:rPr>
      </w:pPr>
      <w:proofErr w:type="spellStart"/>
      <w:r w:rsidRPr="00257BB7">
        <w:rPr>
          <w:rStyle w:val="A4"/>
          <w:rFonts w:asciiTheme="minorHAnsi" w:hAnsiTheme="minorHAnsi"/>
          <w:i w:val="0"/>
          <w:color w:val="auto"/>
          <w:sz w:val="20"/>
          <w:szCs w:val="20"/>
          <w:lang w:val="en-US"/>
        </w:rPr>
        <w:t>Isoconazole</w:t>
      </w:r>
      <w:proofErr w:type="spellEnd"/>
      <w:r w:rsidRPr="00257BB7">
        <w:rPr>
          <w:rStyle w:val="A4"/>
          <w:rFonts w:asciiTheme="minorHAnsi" w:hAnsiTheme="minorHAnsi"/>
          <w:i w:val="0"/>
          <w:color w:val="auto"/>
          <w:sz w:val="20"/>
          <w:szCs w:val="20"/>
          <w:lang w:val="en-US"/>
        </w:rPr>
        <w:t xml:space="preserve"> nitrate</w:t>
      </w:r>
      <w:r w:rsidR="00A176FC" w:rsidRPr="00257BB7">
        <w:rPr>
          <w:rStyle w:val="A4"/>
          <w:rFonts w:asciiTheme="minorHAnsi" w:hAnsiTheme="minorHAnsi"/>
          <w:i w:val="0"/>
          <w:color w:val="auto"/>
          <w:sz w:val="20"/>
          <w:szCs w:val="20"/>
          <w:lang w:val="en-US"/>
        </w:rPr>
        <w:t xml:space="preserve"> 10 mg</w:t>
      </w:r>
      <w:r w:rsidRPr="00257BB7">
        <w:rPr>
          <w:rStyle w:val="A4"/>
          <w:rFonts w:asciiTheme="minorHAnsi" w:hAnsiTheme="minorHAnsi"/>
          <w:i w:val="0"/>
          <w:color w:val="auto"/>
          <w:sz w:val="20"/>
          <w:szCs w:val="20"/>
          <w:lang w:val="en-US"/>
        </w:rPr>
        <w:t xml:space="preserve"> / Diflucortolone </w:t>
      </w:r>
      <w:proofErr w:type="spellStart"/>
      <w:r w:rsidRPr="00257BB7">
        <w:rPr>
          <w:rStyle w:val="A4"/>
          <w:rFonts w:asciiTheme="minorHAnsi" w:hAnsiTheme="minorHAnsi"/>
          <w:i w:val="0"/>
          <w:color w:val="auto"/>
          <w:sz w:val="20"/>
          <w:szCs w:val="20"/>
          <w:lang w:val="en-US"/>
        </w:rPr>
        <w:t>valerate</w:t>
      </w:r>
      <w:proofErr w:type="spellEnd"/>
      <w:r w:rsidR="00A176FC" w:rsidRPr="00257BB7">
        <w:rPr>
          <w:rStyle w:val="A4"/>
          <w:rFonts w:asciiTheme="minorHAnsi" w:hAnsiTheme="minorHAnsi"/>
          <w:i w:val="0"/>
          <w:color w:val="auto"/>
          <w:sz w:val="20"/>
          <w:szCs w:val="20"/>
          <w:lang w:val="en-US"/>
        </w:rPr>
        <w:t xml:space="preserve"> 1 mg</w:t>
      </w:r>
      <w:r w:rsidR="00257BB7" w:rsidRPr="00257BB7">
        <w:rPr>
          <w:rStyle w:val="A4"/>
          <w:rFonts w:asciiTheme="minorHAnsi" w:hAnsiTheme="minorHAnsi"/>
          <w:i w:val="0"/>
          <w:color w:val="auto"/>
          <w:sz w:val="20"/>
          <w:szCs w:val="20"/>
          <w:lang w:val="en-US"/>
        </w:rPr>
        <w:t xml:space="preserve"> per g cream</w:t>
      </w:r>
    </w:p>
    <w:p w14:paraId="41598026" w14:textId="77777777" w:rsidR="00DE5864" w:rsidRPr="00257BB7" w:rsidRDefault="00DE5864" w:rsidP="00DE5864">
      <w:pPr>
        <w:pStyle w:val="Default"/>
        <w:rPr>
          <w:rFonts w:asciiTheme="minorHAnsi" w:hAnsiTheme="minorHAnsi"/>
          <w:color w:val="auto"/>
          <w:sz w:val="20"/>
          <w:szCs w:val="20"/>
          <w:lang w:val="en-US"/>
        </w:rPr>
      </w:pPr>
    </w:p>
    <w:p w14:paraId="2335928D" w14:textId="22682955" w:rsidR="00C851C3" w:rsidRPr="00FD14A0" w:rsidRDefault="00C6632D" w:rsidP="00CE75AC">
      <w:pPr>
        <w:suppressAutoHyphens/>
        <w:spacing w:after="0" w:line="240" w:lineRule="auto"/>
        <w:ind w:left="142" w:hanging="142"/>
        <w:rPr>
          <w:b/>
          <w:noProof/>
          <w:sz w:val="20"/>
          <w:szCs w:val="20"/>
          <w:lang w:val="en-US"/>
        </w:rPr>
      </w:pPr>
      <w:r w:rsidRPr="00FD14A0">
        <w:rPr>
          <w:b/>
          <w:noProof/>
          <w:sz w:val="20"/>
          <w:szCs w:val="20"/>
          <w:lang w:val="en-US"/>
        </w:rPr>
        <w:t xml:space="preserve">Read all of this leaflet carefully before you start </w:t>
      </w:r>
      <w:r w:rsidR="00257BB7">
        <w:rPr>
          <w:b/>
          <w:noProof/>
          <w:sz w:val="20"/>
          <w:szCs w:val="20"/>
          <w:lang w:val="en-US"/>
        </w:rPr>
        <w:t>using</w:t>
      </w:r>
      <w:r w:rsidR="00BC5E12" w:rsidRPr="00FD14A0">
        <w:rPr>
          <w:b/>
          <w:noProof/>
          <w:sz w:val="20"/>
          <w:szCs w:val="20"/>
          <w:lang w:val="en-US"/>
        </w:rPr>
        <w:t xml:space="preserve"> </w:t>
      </w:r>
      <w:r w:rsidRPr="00FD14A0">
        <w:rPr>
          <w:b/>
          <w:noProof/>
          <w:sz w:val="20"/>
          <w:szCs w:val="20"/>
          <w:lang w:val="en-US"/>
        </w:rPr>
        <w:t>this medicine because it contains important information</w:t>
      </w:r>
      <w:r w:rsidR="00C851C3" w:rsidRPr="00FD14A0">
        <w:rPr>
          <w:b/>
          <w:noProof/>
          <w:sz w:val="20"/>
          <w:szCs w:val="20"/>
          <w:lang w:val="en-US"/>
        </w:rPr>
        <w:t xml:space="preserve"> </w:t>
      </w:r>
      <w:r w:rsidRPr="00FD14A0">
        <w:rPr>
          <w:b/>
          <w:noProof/>
          <w:sz w:val="20"/>
          <w:szCs w:val="20"/>
          <w:lang w:val="en-US"/>
        </w:rPr>
        <w:t>for you.</w:t>
      </w:r>
      <w:r w:rsidR="009244CE" w:rsidRPr="00FD14A0">
        <w:rPr>
          <w:b/>
          <w:noProof/>
          <w:sz w:val="20"/>
          <w:szCs w:val="20"/>
          <w:lang w:val="en-US"/>
        </w:rPr>
        <w:t xml:space="preserve"> </w:t>
      </w:r>
    </w:p>
    <w:p w14:paraId="5943F1F4" w14:textId="1648747A" w:rsidR="00CA4188" w:rsidRPr="00FD14A0" w:rsidRDefault="00C6632D" w:rsidP="00CE75AC">
      <w:pPr>
        <w:suppressAutoHyphens/>
        <w:spacing w:after="0" w:line="240" w:lineRule="auto"/>
        <w:ind w:left="142" w:hanging="142"/>
        <w:rPr>
          <w:b/>
          <w:sz w:val="20"/>
          <w:szCs w:val="20"/>
          <w:lang w:val="en-US"/>
        </w:rPr>
      </w:pPr>
      <w:r w:rsidRPr="00FD14A0">
        <w:rPr>
          <w:noProof/>
          <w:sz w:val="20"/>
          <w:szCs w:val="20"/>
          <w:lang w:val="en-US"/>
        </w:rPr>
        <w:t xml:space="preserve">Keep this leaflet. You may need to read it again. </w:t>
      </w:r>
      <w:r w:rsidRPr="00FD14A0">
        <w:rPr>
          <w:b/>
          <w:noProof/>
          <w:sz w:val="20"/>
          <w:szCs w:val="20"/>
          <w:lang w:val="en-US"/>
        </w:rPr>
        <w:t>If you have any further questions, ask your doctor</w:t>
      </w:r>
      <w:r w:rsidR="0012751A" w:rsidRPr="00FD14A0">
        <w:rPr>
          <w:b/>
          <w:noProof/>
          <w:sz w:val="20"/>
          <w:szCs w:val="20"/>
          <w:lang w:val="en-US"/>
        </w:rPr>
        <w:t xml:space="preserve"> or p</w:t>
      </w:r>
      <w:r w:rsidRPr="00FD14A0">
        <w:rPr>
          <w:b/>
          <w:noProof/>
          <w:sz w:val="20"/>
          <w:szCs w:val="20"/>
          <w:lang w:val="en-US"/>
        </w:rPr>
        <w:t>harmacist.</w:t>
      </w:r>
      <w:r w:rsidR="00CA4188" w:rsidRPr="00FD14A0">
        <w:rPr>
          <w:b/>
          <w:sz w:val="20"/>
          <w:szCs w:val="20"/>
          <w:lang w:val="en-US"/>
        </w:rPr>
        <w:t xml:space="preserve"> </w:t>
      </w:r>
    </w:p>
    <w:p w14:paraId="1EA60977" w14:textId="77777777" w:rsidR="0012751A" w:rsidRPr="00FD14A0" w:rsidRDefault="00C6632D" w:rsidP="00CE75AC">
      <w:pPr>
        <w:suppressAutoHyphens/>
        <w:spacing w:after="0" w:line="240" w:lineRule="auto"/>
        <w:ind w:right="-2"/>
        <w:rPr>
          <w:noProof/>
          <w:sz w:val="20"/>
          <w:szCs w:val="20"/>
          <w:lang w:val="en-US"/>
        </w:rPr>
      </w:pPr>
      <w:r w:rsidRPr="00FD14A0">
        <w:rPr>
          <w:noProof/>
          <w:sz w:val="20"/>
          <w:szCs w:val="20"/>
          <w:lang w:val="en-US"/>
        </w:rPr>
        <w:t>This medicine has been prescribed for you only. Do not pass it on to others. It may harm them, even if their signs of illness are the same as yours.</w:t>
      </w:r>
      <w:r w:rsidR="0012751A" w:rsidRPr="00FD14A0">
        <w:rPr>
          <w:noProof/>
          <w:sz w:val="20"/>
          <w:szCs w:val="20"/>
          <w:lang w:val="en-US"/>
        </w:rPr>
        <w:t xml:space="preserve"> </w:t>
      </w:r>
    </w:p>
    <w:p w14:paraId="5BA1F135" w14:textId="0A8C2F3B" w:rsidR="00C6632D" w:rsidRPr="00FD14A0" w:rsidRDefault="00C6632D" w:rsidP="00DC20F4">
      <w:pPr>
        <w:pStyle w:val="ListParagraph"/>
        <w:numPr>
          <w:ilvl w:val="0"/>
          <w:numId w:val="15"/>
        </w:numPr>
        <w:suppressAutoHyphens/>
        <w:spacing w:after="0" w:line="240" w:lineRule="auto"/>
        <w:ind w:right="-2"/>
        <w:rPr>
          <w:b/>
          <w:noProof/>
          <w:sz w:val="20"/>
          <w:szCs w:val="20"/>
          <w:lang w:val="en-US"/>
        </w:rPr>
      </w:pPr>
      <w:r w:rsidRPr="00FD14A0">
        <w:rPr>
          <w:b/>
          <w:noProof/>
          <w:sz w:val="20"/>
          <w:szCs w:val="20"/>
          <w:lang w:val="en-US"/>
        </w:rPr>
        <w:t>What</w:t>
      </w:r>
      <w:r w:rsidR="0024568D" w:rsidRPr="00FD14A0">
        <w:rPr>
          <w:b/>
          <w:noProof/>
          <w:sz w:val="20"/>
          <w:szCs w:val="20"/>
          <w:lang w:val="en-US"/>
        </w:rPr>
        <w:t xml:space="preserve"> is</w:t>
      </w:r>
      <w:r w:rsidRPr="00FD14A0">
        <w:rPr>
          <w:b/>
          <w:noProof/>
          <w:sz w:val="20"/>
          <w:szCs w:val="20"/>
          <w:lang w:val="en-US"/>
        </w:rPr>
        <w:t xml:space="preserve"> </w:t>
      </w:r>
      <w:r w:rsidR="00CE7A7C" w:rsidRPr="00FD14A0">
        <w:rPr>
          <w:b/>
          <w:noProof/>
          <w:sz w:val="20"/>
          <w:szCs w:val="20"/>
          <w:lang w:val="en-US"/>
        </w:rPr>
        <w:t>DUOSKIN</w:t>
      </w:r>
      <w:r w:rsidR="00683D9D" w:rsidRPr="00FD14A0">
        <w:rPr>
          <w:b/>
          <w:noProof/>
          <w:sz w:val="20"/>
          <w:szCs w:val="20"/>
          <w:lang w:val="en-US"/>
        </w:rPr>
        <w:t xml:space="preserve">® </w:t>
      </w:r>
      <w:r w:rsidRPr="00FD14A0">
        <w:rPr>
          <w:b/>
          <w:noProof/>
          <w:sz w:val="20"/>
          <w:szCs w:val="20"/>
          <w:lang w:val="en-US"/>
        </w:rPr>
        <w:t>and what it is used for</w:t>
      </w:r>
    </w:p>
    <w:p w14:paraId="590D8ADB" w14:textId="6F8F3061" w:rsidR="00DE5864" w:rsidRPr="00FD14A0" w:rsidRDefault="00CE7A7C" w:rsidP="00DE5864">
      <w:pPr>
        <w:autoSpaceDE w:val="0"/>
        <w:autoSpaceDN w:val="0"/>
        <w:adjustRightInd w:val="0"/>
        <w:spacing w:after="0" w:line="240" w:lineRule="auto"/>
        <w:ind w:left="348"/>
        <w:rPr>
          <w:rFonts w:cs="Times New Roman"/>
          <w:sz w:val="20"/>
          <w:szCs w:val="20"/>
          <w:lang w:val="en-US"/>
        </w:rPr>
      </w:pPr>
      <w:r w:rsidRPr="00FD14A0">
        <w:rPr>
          <w:noProof/>
          <w:sz w:val="20"/>
          <w:szCs w:val="20"/>
          <w:lang w:val="en-US"/>
        </w:rPr>
        <w:t>DUOSKIN</w:t>
      </w:r>
      <w:r w:rsidR="00683D9D" w:rsidRPr="00FD14A0">
        <w:rPr>
          <w:noProof/>
          <w:sz w:val="20"/>
          <w:szCs w:val="20"/>
          <w:lang w:val="en-US"/>
        </w:rPr>
        <w:t xml:space="preserve">® </w:t>
      </w:r>
      <w:r w:rsidR="00A176FC" w:rsidRPr="00FD14A0">
        <w:rPr>
          <w:rFonts w:cs="ScheringSansCE-Regular"/>
          <w:sz w:val="20"/>
          <w:szCs w:val="20"/>
          <w:lang w:val="en-US"/>
        </w:rPr>
        <w:t xml:space="preserve">contains two active substances, </w:t>
      </w:r>
      <w:proofErr w:type="spellStart"/>
      <w:r w:rsidR="00A176FC" w:rsidRPr="00FD14A0">
        <w:rPr>
          <w:rFonts w:cs="ScheringSansCE-Regular"/>
          <w:sz w:val="20"/>
          <w:szCs w:val="20"/>
          <w:lang w:val="en-US"/>
        </w:rPr>
        <w:t>isoconazole</w:t>
      </w:r>
      <w:proofErr w:type="spellEnd"/>
      <w:r w:rsidR="00A176FC" w:rsidRPr="00FD14A0">
        <w:rPr>
          <w:rFonts w:cs="ScheringSansCE-Regular"/>
          <w:sz w:val="20"/>
          <w:szCs w:val="20"/>
          <w:lang w:val="en-US"/>
        </w:rPr>
        <w:t xml:space="preserve"> nitrate and diflucortolone </w:t>
      </w:r>
      <w:proofErr w:type="spellStart"/>
      <w:r w:rsidR="00A176FC" w:rsidRPr="00FD14A0">
        <w:rPr>
          <w:rFonts w:cs="ScheringSansCE-Regular"/>
          <w:sz w:val="20"/>
          <w:szCs w:val="20"/>
          <w:lang w:val="en-US"/>
        </w:rPr>
        <w:t>valerate</w:t>
      </w:r>
      <w:proofErr w:type="spellEnd"/>
      <w:r w:rsidR="00A176FC" w:rsidRPr="00FD14A0">
        <w:rPr>
          <w:rFonts w:cs="ScheringSansCE-Regular"/>
          <w:sz w:val="20"/>
          <w:szCs w:val="20"/>
          <w:lang w:val="en-US"/>
        </w:rPr>
        <w:t xml:space="preserve">. </w:t>
      </w:r>
      <w:proofErr w:type="spellStart"/>
      <w:r w:rsidR="00A176FC" w:rsidRPr="00FD14A0">
        <w:rPr>
          <w:rFonts w:cs="ScheringSansCE-Regular"/>
          <w:sz w:val="20"/>
          <w:szCs w:val="20"/>
          <w:lang w:val="en-US"/>
        </w:rPr>
        <w:t>Isoconazole</w:t>
      </w:r>
      <w:proofErr w:type="spellEnd"/>
      <w:r w:rsidR="00A176FC" w:rsidRPr="00FD14A0">
        <w:rPr>
          <w:rFonts w:cs="ScheringSansCE-Regular"/>
          <w:sz w:val="20"/>
          <w:szCs w:val="20"/>
          <w:lang w:val="en-US"/>
        </w:rPr>
        <w:t xml:space="preserve"> nitrate treats fungal diseases of the skin and diflucortolone </w:t>
      </w:r>
      <w:proofErr w:type="spellStart"/>
      <w:r w:rsidR="00A176FC" w:rsidRPr="00FD14A0">
        <w:rPr>
          <w:rFonts w:cs="ScheringSansCE-Regular"/>
          <w:sz w:val="20"/>
          <w:szCs w:val="20"/>
          <w:lang w:val="en-US"/>
        </w:rPr>
        <w:t>valerate</w:t>
      </w:r>
      <w:proofErr w:type="spellEnd"/>
      <w:r w:rsidR="00A176FC" w:rsidRPr="00FD14A0">
        <w:rPr>
          <w:rFonts w:cs="ScheringSansCE-Regular"/>
          <w:sz w:val="20"/>
          <w:szCs w:val="20"/>
          <w:lang w:val="en-US"/>
        </w:rPr>
        <w:t xml:space="preserve"> </w:t>
      </w:r>
      <w:r w:rsidR="00E071E4">
        <w:rPr>
          <w:rFonts w:cs="ScheringSansCE-Regular"/>
          <w:sz w:val="20"/>
          <w:szCs w:val="20"/>
          <w:lang w:val="en-US"/>
        </w:rPr>
        <w:t xml:space="preserve">is a corticosteroid which </w:t>
      </w:r>
      <w:r w:rsidR="00A176FC" w:rsidRPr="00FD14A0">
        <w:rPr>
          <w:rFonts w:cs="ScheringSansCE-Regular"/>
          <w:sz w:val="20"/>
          <w:szCs w:val="20"/>
          <w:lang w:val="en-US"/>
        </w:rPr>
        <w:t xml:space="preserve">suppresses inflammation of the skin and soothes complaints such as itching, burning and pain </w:t>
      </w:r>
      <w:r w:rsidR="00EC39FA" w:rsidRPr="00FD14A0">
        <w:rPr>
          <w:rFonts w:cs="Times New Roman"/>
          <w:sz w:val="20"/>
          <w:szCs w:val="20"/>
          <w:lang w:val="en-US"/>
        </w:rPr>
        <w:t xml:space="preserve">(ATC code: </w:t>
      </w:r>
      <w:r w:rsidR="00A72EFB" w:rsidRPr="00FD14A0">
        <w:rPr>
          <w:rStyle w:val="st1"/>
          <w:rFonts w:cs="Arial"/>
          <w:sz w:val="20"/>
          <w:szCs w:val="20"/>
          <w:lang w:val="en-US"/>
        </w:rPr>
        <w:t>D01AC20</w:t>
      </w:r>
      <w:r w:rsidR="00EC39FA" w:rsidRPr="00FD14A0">
        <w:rPr>
          <w:sz w:val="20"/>
          <w:szCs w:val="20"/>
          <w:lang w:val="en-US"/>
        </w:rPr>
        <w:t>).</w:t>
      </w:r>
    </w:p>
    <w:p w14:paraId="247B5796" w14:textId="0D9E8CBB" w:rsidR="00A176FC" w:rsidRPr="00FD14A0" w:rsidRDefault="00CE7A7C" w:rsidP="00A176FC">
      <w:pPr>
        <w:autoSpaceDE w:val="0"/>
        <w:autoSpaceDN w:val="0"/>
        <w:adjustRightInd w:val="0"/>
        <w:spacing w:after="0" w:line="240" w:lineRule="auto"/>
        <w:ind w:left="348"/>
        <w:rPr>
          <w:rFonts w:cs="ScheringSansCE-Regular"/>
          <w:sz w:val="20"/>
          <w:szCs w:val="20"/>
          <w:lang w:val="en-US"/>
        </w:rPr>
      </w:pPr>
      <w:r w:rsidRPr="00FD14A0">
        <w:rPr>
          <w:noProof/>
          <w:sz w:val="20"/>
          <w:szCs w:val="20"/>
          <w:lang w:val="en-US"/>
        </w:rPr>
        <w:t>DUOSKIN</w:t>
      </w:r>
      <w:r w:rsidR="00C41A61" w:rsidRPr="00FD14A0">
        <w:rPr>
          <w:noProof/>
          <w:sz w:val="20"/>
          <w:szCs w:val="20"/>
          <w:lang w:val="en-US"/>
        </w:rPr>
        <w:t xml:space="preserve">® is </w:t>
      </w:r>
      <w:r w:rsidR="00C41A61" w:rsidRPr="00FD14A0">
        <w:rPr>
          <w:rFonts w:cs="ArialMT"/>
          <w:sz w:val="20"/>
          <w:szCs w:val="20"/>
          <w:lang w:val="en-US"/>
        </w:rPr>
        <w:t>used</w:t>
      </w:r>
      <w:r w:rsidR="00DE5864" w:rsidRPr="00FD14A0">
        <w:rPr>
          <w:rFonts w:cs="ArialMT"/>
          <w:sz w:val="20"/>
          <w:szCs w:val="20"/>
          <w:lang w:val="en-US"/>
        </w:rPr>
        <w:t xml:space="preserve"> in the treatment of</w:t>
      </w:r>
      <w:r w:rsidR="00A176FC" w:rsidRPr="00FD14A0">
        <w:rPr>
          <w:rFonts w:cs="ArialMT"/>
          <w:sz w:val="20"/>
          <w:szCs w:val="20"/>
          <w:lang w:val="en-US"/>
        </w:rPr>
        <w:t xml:space="preserve"> </w:t>
      </w:r>
      <w:r w:rsidR="00A176FC" w:rsidRPr="00FD14A0">
        <w:rPr>
          <w:rFonts w:cs="ScheringSansCE-Regular"/>
          <w:sz w:val="20"/>
          <w:szCs w:val="20"/>
          <w:lang w:val="en-US"/>
        </w:rPr>
        <w:t>fungal infections of the</w:t>
      </w:r>
      <w:r w:rsidR="00103635">
        <w:rPr>
          <w:rFonts w:cs="ScheringSansCE-Regular"/>
          <w:sz w:val="20"/>
          <w:szCs w:val="20"/>
          <w:lang w:val="en-US"/>
        </w:rPr>
        <w:t xml:space="preserve"> </w:t>
      </w:r>
      <w:r w:rsidR="00A176FC" w:rsidRPr="00FD14A0">
        <w:rPr>
          <w:rFonts w:cs="ScheringSansCE-Regular"/>
          <w:sz w:val="20"/>
          <w:szCs w:val="20"/>
          <w:lang w:val="en-US"/>
        </w:rPr>
        <w:t>skin where inflammation (redness, swelling, soreness) is also a problem.</w:t>
      </w:r>
    </w:p>
    <w:p w14:paraId="6F391F7E" w14:textId="7C275C89" w:rsidR="002B2B5D" w:rsidRPr="00FD14A0" w:rsidRDefault="00C6632D" w:rsidP="00A104C6">
      <w:pPr>
        <w:pStyle w:val="ListParagraph"/>
        <w:numPr>
          <w:ilvl w:val="0"/>
          <w:numId w:val="15"/>
        </w:numPr>
        <w:autoSpaceDE w:val="0"/>
        <w:autoSpaceDN w:val="0"/>
        <w:adjustRightInd w:val="0"/>
        <w:spacing w:after="0" w:line="240" w:lineRule="auto"/>
        <w:rPr>
          <w:b/>
          <w:noProof/>
          <w:sz w:val="20"/>
          <w:szCs w:val="20"/>
          <w:lang w:val="en-US"/>
        </w:rPr>
      </w:pPr>
      <w:r w:rsidRPr="00FD14A0">
        <w:rPr>
          <w:b/>
          <w:noProof/>
          <w:sz w:val="20"/>
          <w:szCs w:val="20"/>
          <w:lang w:val="en-US"/>
        </w:rPr>
        <w:t xml:space="preserve">What you need to know </w:t>
      </w:r>
      <w:r w:rsidR="00BC5E12" w:rsidRPr="00FD14A0">
        <w:rPr>
          <w:b/>
          <w:noProof/>
          <w:sz w:val="20"/>
          <w:szCs w:val="20"/>
          <w:lang w:val="en-US"/>
        </w:rPr>
        <w:t xml:space="preserve">before you </w:t>
      </w:r>
      <w:r w:rsidR="00257BB7">
        <w:rPr>
          <w:b/>
          <w:noProof/>
          <w:sz w:val="20"/>
          <w:szCs w:val="20"/>
          <w:lang w:val="en-US"/>
        </w:rPr>
        <w:t>use</w:t>
      </w:r>
      <w:r w:rsidRPr="00FD14A0">
        <w:rPr>
          <w:b/>
          <w:noProof/>
          <w:sz w:val="20"/>
          <w:szCs w:val="20"/>
          <w:lang w:val="en-US"/>
        </w:rPr>
        <w:t xml:space="preserve"> </w:t>
      </w:r>
      <w:r w:rsidR="00CE7A7C" w:rsidRPr="00FD14A0">
        <w:rPr>
          <w:b/>
          <w:noProof/>
          <w:sz w:val="20"/>
          <w:szCs w:val="20"/>
          <w:lang w:val="en-US"/>
        </w:rPr>
        <w:t>DUOSKIN</w:t>
      </w:r>
      <w:r w:rsidR="00DC20F4" w:rsidRPr="00FD14A0">
        <w:rPr>
          <w:b/>
          <w:noProof/>
          <w:sz w:val="20"/>
          <w:szCs w:val="20"/>
          <w:lang w:val="en-US"/>
        </w:rPr>
        <w:t>®</w:t>
      </w:r>
      <w:r w:rsidR="006D4CCA" w:rsidRPr="00FD14A0">
        <w:rPr>
          <w:b/>
          <w:noProof/>
          <w:sz w:val="20"/>
          <w:szCs w:val="20"/>
          <w:lang w:val="en-US"/>
        </w:rPr>
        <w:t xml:space="preserve"> </w:t>
      </w:r>
      <w:r w:rsidR="00257BB7">
        <w:rPr>
          <w:b/>
          <w:noProof/>
          <w:sz w:val="20"/>
          <w:szCs w:val="20"/>
          <w:lang w:val="en-US"/>
        </w:rPr>
        <w:t>cream</w:t>
      </w:r>
    </w:p>
    <w:p w14:paraId="72081A4C" w14:textId="7C924865" w:rsidR="005E5F15" w:rsidRPr="00FD14A0" w:rsidRDefault="002B2B5D" w:rsidP="00A104C6">
      <w:pPr>
        <w:spacing w:after="0" w:line="240" w:lineRule="auto"/>
        <w:ind w:left="360"/>
        <w:jc w:val="both"/>
        <w:outlineLvl w:val="0"/>
        <w:rPr>
          <w:b/>
          <w:i/>
          <w:noProof/>
          <w:sz w:val="20"/>
          <w:szCs w:val="20"/>
          <w:lang w:val="en-US"/>
        </w:rPr>
      </w:pPr>
      <w:r w:rsidRPr="00FD14A0">
        <w:rPr>
          <w:b/>
          <w:bCs/>
          <w:i/>
          <w:noProof/>
          <w:sz w:val="20"/>
          <w:szCs w:val="20"/>
          <w:lang w:val="en-US"/>
        </w:rPr>
        <w:t>D</w:t>
      </w:r>
      <w:r w:rsidR="00C6632D" w:rsidRPr="00FD14A0">
        <w:rPr>
          <w:b/>
          <w:i/>
          <w:noProof/>
          <w:sz w:val="20"/>
          <w:szCs w:val="20"/>
          <w:lang w:val="en-US"/>
        </w:rPr>
        <w:t xml:space="preserve">o not </w:t>
      </w:r>
      <w:r w:rsidR="00257BB7">
        <w:rPr>
          <w:b/>
          <w:i/>
          <w:noProof/>
          <w:sz w:val="20"/>
          <w:szCs w:val="20"/>
          <w:lang w:val="en-US"/>
        </w:rPr>
        <w:t>use</w:t>
      </w:r>
      <w:r w:rsidR="005724BD" w:rsidRPr="00FD14A0">
        <w:rPr>
          <w:b/>
          <w:i/>
          <w:noProof/>
          <w:sz w:val="20"/>
          <w:szCs w:val="20"/>
          <w:lang w:val="en-US"/>
        </w:rPr>
        <w:t xml:space="preserve"> </w:t>
      </w:r>
      <w:r w:rsidR="00CE7A7C" w:rsidRPr="00FD14A0">
        <w:rPr>
          <w:b/>
          <w:i/>
          <w:noProof/>
          <w:sz w:val="20"/>
          <w:szCs w:val="20"/>
          <w:lang w:val="en-US"/>
        </w:rPr>
        <w:t>DUOSKIN</w:t>
      </w:r>
      <w:r w:rsidR="00A104C6" w:rsidRPr="00FD14A0">
        <w:rPr>
          <w:b/>
          <w:i/>
          <w:noProof/>
          <w:sz w:val="20"/>
          <w:szCs w:val="20"/>
          <w:lang w:val="en-US"/>
        </w:rPr>
        <w:t>®</w:t>
      </w:r>
      <w:r w:rsidR="006D4CCA" w:rsidRPr="00FD14A0">
        <w:rPr>
          <w:b/>
          <w:i/>
          <w:noProof/>
          <w:sz w:val="20"/>
          <w:szCs w:val="20"/>
          <w:lang w:val="en-US"/>
        </w:rPr>
        <w:t xml:space="preserve"> </w:t>
      </w:r>
    </w:p>
    <w:p w14:paraId="2FC14969" w14:textId="12F0547D" w:rsidR="00EC78F9" w:rsidRPr="00FD14A0" w:rsidRDefault="00103635" w:rsidP="00EC78F9">
      <w:pPr>
        <w:pStyle w:val="ListParagraph"/>
        <w:numPr>
          <w:ilvl w:val="0"/>
          <w:numId w:val="41"/>
        </w:numPr>
        <w:tabs>
          <w:tab w:val="left" w:pos="2977"/>
        </w:tabs>
        <w:autoSpaceDE w:val="0"/>
        <w:autoSpaceDN w:val="0"/>
        <w:adjustRightInd w:val="0"/>
        <w:spacing w:after="0" w:line="240" w:lineRule="auto"/>
        <w:jc w:val="both"/>
        <w:outlineLvl w:val="0"/>
        <w:rPr>
          <w:rFonts w:cs="Arial"/>
          <w:sz w:val="20"/>
          <w:szCs w:val="20"/>
          <w:lang w:val="en-US"/>
        </w:rPr>
      </w:pPr>
      <w:r>
        <w:rPr>
          <w:rFonts w:cs="Times New Roman"/>
          <w:sz w:val="20"/>
          <w:szCs w:val="20"/>
          <w:lang w:val="en-US"/>
        </w:rPr>
        <w:t>i</w:t>
      </w:r>
      <w:r w:rsidR="00EC78F9" w:rsidRPr="00FD14A0">
        <w:rPr>
          <w:rFonts w:cs="Times New Roman"/>
          <w:sz w:val="20"/>
          <w:szCs w:val="20"/>
          <w:lang w:val="en-US"/>
        </w:rPr>
        <w:t>f you are allergic (</w:t>
      </w:r>
      <w:r w:rsidR="00EC78F9" w:rsidRPr="00FD14A0">
        <w:rPr>
          <w:rFonts w:cs="Arial"/>
          <w:sz w:val="20"/>
          <w:szCs w:val="20"/>
          <w:lang w:val="en-US"/>
        </w:rPr>
        <w:t>hypersensitive) against any ingredient of the preparation</w:t>
      </w:r>
      <w:r w:rsidR="00257BB7">
        <w:rPr>
          <w:rFonts w:cs="Arial"/>
          <w:sz w:val="20"/>
          <w:szCs w:val="20"/>
          <w:lang w:val="en-US"/>
        </w:rPr>
        <w:t xml:space="preserve"> (see section 6)</w:t>
      </w:r>
      <w:r w:rsidR="00EC78F9" w:rsidRPr="00FD14A0">
        <w:rPr>
          <w:rFonts w:cs="Arial"/>
          <w:sz w:val="20"/>
          <w:szCs w:val="20"/>
          <w:lang w:val="en-US"/>
        </w:rPr>
        <w:t>,</w:t>
      </w:r>
    </w:p>
    <w:p w14:paraId="6340CA46" w14:textId="2213BAC2" w:rsidR="00EC78F9" w:rsidRPr="00FD14A0" w:rsidRDefault="00103635" w:rsidP="00EC78F9">
      <w:pPr>
        <w:pStyle w:val="ListParagraph"/>
        <w:numPr>
          <w:ilvl w:val="0"/>
          <w:numId w:val="41"/>
        </w:numPr>
        <w:tabs>
          <w:tab w:val="left" w:pos="2977"/>
        </w:tabs>
        <w:autoSpaceDE w:val="0"/>
        <w:autoSpaceDN w:val="0"/>
        <w:adjustRightInd w:val="0"/>
        <w:spacing w:after="0" w:line="240" w:lineRule="auto"/>
        <w:jc w:val="both"/>
        <w:outlineLvl w:val="0"/>
        <w:rPr>
          <w:rFonts w:cs="Arial"/>
          <w:sz w:val="20"/>
          <w:szCs w:val="20"/>
          <w:lang w:val="en-US"/>
        </w:rPr>
      </w:pPr>
      <w:r>
        <w:rPr>
          <w:rFonts w:cs="Times New Roman"/>
          <w:sz w:val="20"/>
          <w:szCs w:val="20"/>
          <w:lang w:val="en-US"/>
        </w:rPr>
        <w:t>i</w:t>
      </w:r>
      <w:r w:rsidR="00EC78F9" w:rsidRPr="00FD14A0">
        <w:rPr>
          <w:rFonts w:cs="Times New Roman"/>
          <w:sz w:val="20"/>
          <w:szCs w:val="20"/>
          <w:lang w:val="en-US"/>
        </w:rPr>
        <w:t>f you have tuberculo</w:t>
      </w:r>
      <w:r>
        <w:rPr>
          <w:rFonts w:cs="Times New Roman"/>
          <w:sz w:val="20"/>
          <w:szCs w:val="20"/>
          <w:lang w:val="en-US"/>
        </w:rPr>
        <w:t>s</w:t>
      </w:r>
      <w:r w:rsidR="00EC78F9" w:rsidRPr="00FD14A0">
        <w:rPr>
          <w:rFonts w:cs="Times New Roman"/>
          <w:sz w:val="20"/>
          <w:szCs w:val="20"/>
          <w:lang w:val="en-US"/>
        </w:rPr>
        <w:t>is,</w:t>
      </w:r>
    </w:p>
    <w:p w14:paraId="4BC25F0C" w14:textId="4595EFDD" w:rsidR="00EC78F9" w:rsidRPr="00FD14A0" w:rsidRDefault="00103635" w:rsidP="009E3956">
      <w:pPr>
        <w:pStyle w:val="ListParagraph"/>
        <w:numPr>
          <w:ilvl w:val="0"/>
          <w:numId w:val="41"/>
        </w:numPr>
        <w:autoSpaceDE w:val="0"/>
        <w:autoSpaceDN w:val="0"/>
        <w:adjustRightInd w:val="0"/>
        <w:spacing w:after="0" w:line="240" w:lineRule="auto"/>
        <w:rPr>
          <w:rFonts w:cs="SansSerifBold"/>
          <w:b/>
          <w:bCs/>
          <w:i/>
          <w:sz w:val="20"/>
          <w:szCs w:val="20"/>
          <w:lang w:val="en-US"/>
        </w:rPr>
      </w:pPr>
      <w:r>
        <w:rPr>
          <w:rFonts w:cs="Times New Roman"/>
          <w:sz w:val="20"/>
          <w:szCs w:val="20"/>
          <w:lang w:val="en-US"/>
        </w:rPr>
        <w:t>i</w:t>
      </w:r>
      <w:r w:rsidR="00EC78F9" w:rsidRPr="00FD14A0">
        <w:rPr>
          <w:rFonts w:cs="Times New Roman"/>
          <w:sz w:val="20"/>
          <w:szCs w:val="20"/>
          <w:lang w:val="en-US"/>
        </w:rPr>
        <w:t xml:space="preserve">f you have </w:t>
      </w:r>
      <w:r w:rsidR="00EC78F9" w:rsidRPr="00FD14A0">
        <w:rPr>
          <w:rFonts w:cs="ScheringSansCE-Regular"/>
          <w:sz w:val="20"/>
          <w:szCs w:val="20"/>
          <w:lang w:val="en-US"/>
        </w:rPr>
        <w:t>skin lesions in the area of treatment which are associated with syphilis,</w:t>
      </w:r>
    </w:p>
    <w:p w14:paraId="6669208F" w14:textId="71F91D55" w:rsidR="00EC78F9" w:rsidRPr="00FD14A0" w:rsidRDefault="00EC78F9" w:rsidP="00EC78F9">
      <w:pPr>
        <w:pStyle w:val="ListParagraph"/>
        <w:numPr>
          <w:ilvl w:val="0"/>
          <w:numId w:val="41"/>
        </w:numPr>
        <w:tabs>
          <w:tab w:val="left" w:pos="2977"/>
        </w:tabs>
        <w:autoSpaceDE w:val="0"/>
        <w:autoSpaceDN w:val="0"/>
        <w:adjustRightInd w:val="0"/>
        <w:spacing w:after="0" w:line="240" w:lineRule="auto"/>
        <w:rPr>
          <w:rFonts w:cs="ScheringSansCE-Regular"/>
          <w:sz w:val="20"/>
          <w:szCs w:val="20"/>
          <w:lang w:val="en-US"/>
        </w:rPr>
      </w:pPr>
      <w:r w:rsidRPr="00FD14A0">
        <w:rPr>
          <w:rFonts w:cs="Arial"/>
          <w:sz w:val="20"/>
          <w:szCs w:val="20"/>
          <w:lang w:val="en-US"/>
        </w:rPr>
        <w:t>during the application of live virus vaccine,</w:t>
      </w:r>
    </w:p>
    <w:p w14:paraId="2F19D33E" w14:textId="16D7C03E" w:rsidR="00EC78F9" w:rsidRPr="00FD14A0" w:rsidRDefault="00103635" w:rsidP="00EC78F9">
      <w:pPr>
        <w:pStyle w:val="ListParagraph"/>
        <w:numPr>
          <w:ilvl w:val="0"/>
          <w:numId w:val="41"/>
        </w:numPr>
        <w:tabs>
          <w:tab w:val="left" w:pos="2977"/>
        </w:tabs>
        <w:autoSpaceDE w:val="0"/>
        <w:autoSpaceDN w:val="0"/>
        <w:adjustRightInd w:val="0"/>
        <w:spacing w:after="0" w:line="240" w:lineRule="auto"/>
        <w:rPr>
          <w:rFonts w:cs="SansSerifBold"/>
          <w:b/>
          <w:bCs/>
          <w:i/>
          <w:sz w:val="20"/>
          <w:szCs w:val="20"/>
          <w:lang w:val="en-US"/>
        </w:rPr>
      </w:pPr>
      <w:proofErr w:type="gramStart"/>
      <w:r>
        <w:rPr>
          <w:rFonts w:cs="Arial"/>
          <w:sz w:val="20"/>
          <w:szCs w:val="20"/>
          <w:lang w:val="en-US"/>
        </w:rPr>
        <w:t>i</w:t>
      </w:r>
      <w:r w:rsidR="00EC78F9" w:rsidRPr="00FD14A0">
        <w:rPr>
          <w:rFonts w:cs="Arial"/>
          <w:sz w:val="20"/>
          <w:szCs w:val="20"/>
          <w:lang w:val="en-US"/>
        </w:rPr>
        <w:t>f</w:t>
      </w:r>
      <w:proofErr w:type="gramEnd"/>
      <w:r w:rsidR="00EC78F9" w:rsidRPr="00FD14A0">
        <w:rPr>
          <w:rFonts w:cs="Arial"/>
          <w:sz w:val="20"/>
          <w:szCs w:val="20"/>
          <w:lang w:val="en-US"/>
        </w:rPr>
        <w:t xml:space="preserve"> you have </w:t>
      </w:r>
      <w:r w:rsidR="00EC78F9" w:rsidRPr="00FD14A0">
        <w:rPr>
          <w:rFonts w:cs="ScheringSansCE-Regular"/>
          <w:sz w:val="20"/>
          <w:szCs w:val="20"/>
          <w:lang w:val="en-US"/>
        </w:rPr>
        <w:t>a chronic skin inflammation of the face (</w:t>
      </w:r>
      <w:r>
        <w:rPr>
          <w:rFonts w:cs="ScheringSansCE-Regular"/>
          <w:sz w:val="20"/>
          <w:szCs w:val="20"/>
          <w:lang w:val="en-US"/>
        </w:rPr>
        <w:t>rosacea) or around the mouth.</w:t>
      </w:r>
    </w:p>
    <w:p w14:paraId="092B198C" w14:textId="77777777" w:rsidR="0039653B" w:rsidRPr="00103635" w:rsidRDefault="0039653B" w:rsidP="0039653B">
      <w:pPr>
        <w:tabs>
          <w:tab w:val="left" w:pos="2977"/>
        </w:tabs>
        <w:autoSpaceDE w:val="0"/>
        <w:autoSpaceDN w:val="0"/>
        <w:adjustRightInd w:val="0"/>
        <w:spacing w:after="0" w:line="240" w:lineRule="auto"/>
        <w:ind w:left="360"/>
        <w:rPr>
          <w:rFonts w:cs="SansSerifBold"/>
          <w:b/>
          <w:bCs/>
          <w:i/>
          <w:sz w:val="20"/>
          <w:szCs w:val="20"/>
          <w:lang w:val="en-US"/>
        </w:rPr>
      </w:pPr>
      <w:r w:rsidRPr="00103635">
        <w:rPr>
          <w:rFonts w:cs="SansSerifBold"/>
          <w:b/>
          <w:bCs/>
          <w:i/>
          <w:sz w:val="20"/>
          <w:szCs w:val="20"/>
          <w:lang w:val="en-US"/>
        </w:rPr>
        <w:t>Warnings and precautions</w:t>
      </w:r>
    </w:p>
    <w:p w14:paraId="08D23473" w14:textId="5F7B9616" w:rsidR="001E5726" w:rsidRPr="00103635" w:rsidRDefault="00257BB7" w:rsidP="0039653B">
      <w:pPr>
        <w:tabs>
          <w:tab w:val="left" w:pos="2977"/>
        </w:tabs>
        <w:autoSpaceDE w:val="0"/>
        <w:autoSpaceDN w:val="0"/>
        <w:adjustRightInd w:val="0"/>
        <w:spacing w:after="0" w:line="240" w:lineRule="auto"/>
        <w:ind w:left="360"/>
        <w:rPr>
          <w:rFonts w:cs="SansSerifBold"/>
          <w:b/>
          <w:bCs/>
          <w:i/>
          <w:sz w:val="20"/>
          <w:szCs w:val="20"/>
          <w:lang w:val="en-US"/>
        </w:rPr>
      </w:pPr>
      <w:r>
        <w:rPr>
          <w:rFonts w:cs="SansSerifBold"/>
          <w:b/>
          <w:bCs/>
          <w:i/>
          <w:sz w:val="20"/>
          <w:szCs w:val="20"/>
          <w:lang w:val="en-US"/>
        </w:rPr>
        <w:t>Talk to your doctor before us</w:t>
      </w:r>
      <w:r w:rsidR="001E5726" w:rsidRPr="00103635">
        <w:rPr>
          <w:rFonts w:cs="SansSerifBold"/>
          <w:b/>
          <w:bCs/>
          <w:i/>
          <w:sz w:val="20"/>
          <w:szCs w:val="20"/>
          <w:lang w:val="en-US"/>
        </w:rPr>
        <w:t xml:space="preserve">ing </w:t>
      </w:r>
      <w:r w:rsidR="00CE7A7C" w:rsidRPr="00103635">
        <w:rPr>
          <w:b/>
          <w:i/>
          <w:noProof/>
          <w:sz w:val="20"/>
          <w:szCs w:val="20"/>
          <w:lang w:val="en-US"/>
        </w:rPr>
        <w:t>DUOSKIN</w:t>
      </w:r>
      <w:r w:rsidR="001E5726" w:rsidRPr="00103635">
        <w:rPr>
          <w:b/>
          <w:i/>
          <w:noProof/>
          <w:sz w:val="20"/>
          <w:szCs w:val="20"/>
          <w:lang w:val="en-US"/>
        </w:rPr>
        <w:t>®</w:t>
      </w:r>
    </w:p>
    <w:p w14:paraId="104D0B61" w14:textId="061DDE1A" w:rsidR="00BD1CC1" w:rsidRPr="00FD14A0" w:rsidRDefault="00BD1CC1" w:rsidP="00BD1CC1">
      <w:pPr>
        <w:pStyle w:val="ListParagraph"/>
        <w:numPr>
          <w:ilvl w:val="0"/>
          <w:numId w:val="42"/>
        </w:numPr>
        <w:tabs>
          <w:tab w:val="left" w:pos="2977"/>
        </w:tabs>
        <w:autoSpaceDE w:val="0"/>
        <w:autoSpaceDN w:val="0"/>
        <w:adjustRightInd w:val="0"/>
        <w:spacing w:after="0" w:line="240" w:lineRule="auto"/>
        <w:rPr>
          <w:rFonts w:cs="Arial"/>
          <w:sz w:val="20"/>
          <w:szCs w:val="20"/>
          <w:lang w:val="en-US"/>
        </w:rPr>
      </w:pPr>
      <w:r w:rsidRPr="00FD14A0">
        <w:rPr>
          <w:noProof/>
          <w:sz w:val="20"/>
          <w:szCs w:val="20"/>
          <w:lang w:val="en-US"/>
        </w:rPr>
        <w:t xml:space="preserve">DUOSKIN® </w:t>
      </w:r>
      <w:r w:rsidR="00EC78F9" w:rsidRPr="00FD14A0">
        <w:rPr>
          <w:rFonts w:cs="Arial"/>
          <w:sz w:val="20"/>
          <w:szCs w:val="20"/>
          <w:lang w:val="en-US"/>
        </w:rPr>
        <w:t xml:space="preserve">should never be applied into the eye. </w:t>
      </w:r>
    </w:p>
    <w:p w14:paraId="6C3A5844" w14:textId="77777777" w:rsidR="00BD1CC1" w:rsidRPr="00FD14A0" w:rsidRDefault="00BD1CC1" w:rsidP="00BD1CC1">
      <w:pPr>
        <w:pStyle w:val="ListParagraph"/>
        <w:numPr>
          <w:ilvl w:val="0"/>
          <w:numId w:val="42"/>
        </w:numPr>
        <w:tabs>
          <w:tab w:val="left" w:pos="2977"/>
        </w:tabs>
        <w:autoSpaceDE w:val="0"/>
        <w:autoSpaceDN w:val="0"/>
        <w:adjustRightInd w:val="0"/>
        <w:spacing w:after="0" w:line="240" w:lineRule="auto"/>
        <w:rPr>
          <w:rFonts w:cs="ScheringSansCE-Regular"/>
          <w:sz w:val="20"/>
          <w:szCs w:val="20"/>
          <w:lang w:val="en-US"/>
        </w:rPr>
      </w:pPr>
      <w:r w:rsidRPr="00FD14A0">
        <w:rPr>
          <w:rFonts w:cs="Arial"/>
          <w:sz w:val="20"/>
          <w:szCs w:val="20"/>
          <w:lang w:val="en-US"/>
        </w:rPr>
        <w:t>T</w:t>
      </w:r>
      <w:r w:rsidR="00EC78F9" w:rsidRPr="00FD14A0">
        <w:rPr>
          <w:rFonts w:cs="Arial"/>
          <w:sz w:val="20"/>
          <w:szCs w:val="20"/>
          <w:lang w:val="en-US"/>
        </w:rPr>
        <w:t>reatment should be stopped in case of chemical irritation and hypersensitivity reaction.</w:t>
      </w:r>
    </w:p>
    <w:p w14:paraId="5F8D7646" w14:textId="05C4131C" w:rsidR="00BD1CC1" w:rsidRPr="00FD14A0" w:rsidRDefault="00EC78F9" w:rsidP="00BD1CC1">
      <w:pPr>
        <w:pStyle w:val="ListParagraph"/>
        <w:numPr>
          <w:ilvl w:val="0"/>
          <w:numId w:val="42"/>
        </w:numPr>
        <w:tabs>
          <w:tab w:val="left" w:pos="2977"/>
        </w:tabs>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 xml:space="preserve">Extensive application of </w:t>
      </w:r>
      <w:r w:rsidR="00BD1CC1" w:rsidRPr="00FD14A0">
        <w:rPr>
          <w:noProof/>
          <w:sz w:val="20"/>
          <w:szCs w:val="20"/>
          <w:lang w:val="en-US"/>
        </w:rPr>
        <w:t xml:space="preserve">DUOSKIN® </w:t>
      </w:r>
      <w:r w:rsidRPr="00FD14A0">
        <w:rPr>
          <w:rFonts w:cs="ScheringSansCE-Regular"/>
          <w:sz w:val="20"/>
          <w:szCs w:val="20"/>
          <w:lang w:val="en-US"/>
        </w:rPr>
        <w:t>to large areas of the body or for prolonged periods of time, in particular under occlusion (e.g. diapers, dressings) increases the risk of side effects.</w:t>
      </w:r>
      <w:r w:rsidR="00B7756C">
        <w:rPr>
          <w:rFonts w:cs="ScheringSansCE-Regular"/>
          <w:sz w:val="20"/>
          <w:szCs w:val="20"/>
          <w:lang w:val="en-US"/>
        </w:rPr>
        <w:t xml:space="preserve"> Children are more sensitive to the active ingredients.</w:t>
      </w:r>
    </w:p>
    <w:p w14:paraId="51C074A5" w14:textId="75AC1105" w:rsidR="00EC78F9" w:rsidRPr="00FD14A0" w:rsidRDefault="00BD1CC1" w:rsidP="00BD1CC1">
      <w:pPr>
        <w:pStyle w:val="ListParagraph"/>
        <w:numPr>
          <w:ilvl w:val="0"/>
          <w:numId w:val="42"/>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I</w:t>
      </w:r>
      <w:r w:rsidR="00EC78F9" w:rsidRPr="00FD14A0">
        <w:rPr>
          <w:rFonts w:cs="ScheringSansCE-Regular"/>
          <w:sz w:val="20"/>
          <w:szCs w:val="20"/>
          <w:lang w:val="en-US"/>
        </w:rPr>
        <w:t xml:space="preserve">f </w:t>
      </w:r>
      <w:r w:rsidRPr="00FD14A0">
        <w:rPr>
          <w:noProof/>
          <w:sz w:val="20"/>
          <w:szCs w:val="20"/>
          <w:lang w:val="en-US"/>
        </w:rPr>
        <w:t>DUOSKIN®</w:t>
      </w:r>
      <w:r w:rsidR="00EC78F9" w:rsidRPr="00FD14A0">
        <w:rPr>
          <w:rFonts w:cs="ScheringSansCE-Regular"/>
          <w:sz w:val="20"/>
          <w:szCs w:val="20"/>
          <w:lang w:val="en-US"/>
        </w:rPr>
        <w:t xml:space="preserve"> is applied to the genital areas, some of its ingredients may cause damage to latex products such as condoms or diaphragms. Therefore, these may no lo longer be effective as contraception or as protection against sexually transmitted diseases such as HIV infection.</w:t>
      </w:r>
    </w:p>
    <w:p w14:paraId="2C2372D6" w14:textId="515D5B02" w:rsidR="00EC78F9" w:rsidRPr="00FD14A0" w:rsidRDefault="00EC78F9" w:rsidP="00BD1CC1">
      <w:pPr>
        <w:pStyle w:val="ListParagraph"/>
        <w:numPr>
          <w:ilvl w:val="0"/>
          <w:numId w:val="42"/>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If symptoms do not improve, consult the doctor</w:t>
      </w:r>
      <w:r w:rsidR="00BD1CC1" w:rsidRPr="00FD14A0">
        <w:rPr>
          <w:rFonts w:cs="ScheringSansCE-Regular"/>
          <w:sz w:val="20"/>
          <w:szCs w:val="20"/>
          <w:lang w:val="en-US"/>
        </w:rPr>
        <w:t xml:space="preserve"> </w:t>
      </w:r>
      <w:r w:rsidRPr="00FD14A0">
        <w:rPr>
          <w:rFonts w:cs="ScheringSansCE-Regular"/>
          <w:sz w:val="20"/>
          <w:szCs w:val="20"/>
          <w:lang w:val="en-US"/>
        </w:rPr>
        <w:t>again.</w:t>
      </w:r>
    </w:p>
    <w:p w14:paraId="1F82D889" w14:textId="2F629D38" w:rsidR="00003910" w:rsidRPr="00FD14A0" w:rsidRDefault="00003910" w:rsidP="005E5F15">
      <w:pPr>
        <w:tabs>
          <w:tab w:val="left" w:pos="2977"/>
        </w:tabs>
        <w:autoSpaceDE w:val="0"/>
        <w:autoSpaceDN w:val="0"/>
        <w:adjustRightInd w:val="0"/>
        <w:spacing w:after="0" w:line="240" w:lineRule="auto"/>
        <w:ind w:left="360"/>
        <w:rPr>
          <w:b/>
          <w:i/>
          <w:noProof/>
          <w:sz w:val="20"/>
          <w:szCs w:val="20"/>
          <w:lang w:val="en-US"/>
        </w:rPr>
      </w:pPr>
      <w:r w:rsidRPr="00FD14A0">
        <w:rPr>
          <w:rFonts w:cs="SansSerifBold"/>
          <w:b/>
          <w:bCs/>
          <w:i/>
          <w:sz w:val="20"/>
          <w:szCs w:val="20"/>
          <w:lang w:val="en"/>
        </w:rPr>
        <w:t xml:space="preserve">Other medicines and </w:t>
      </w:r>
      <w:r w:rsidR="00CE7A7C" w:rsidRPr="00FD14A0">
        <w:rPr>
          <w:rFonts w:cs="SansSerifBold"/>
          <w:b/>
          <w:bCs/>
          <w:i/>
          <w:sz w:val="20"/>
          <w:szCs w:val="20"/>
          <w:lang w:val="en"/>
        </w:rPr>
        <w:t>DUOSKIN</w:t>
      </w:r>
      <w:r w:rsidRPr="00FD14A0">
        <w:rPr>
          <w:b/>
          <w:i/>
          <w:noProof/>
          <w:sz w:val="20"/>
          <w:szCs w:val="20"/>
          <w:lang w:val="en-US"/>
        </w:rPr>
        <w:t>®</w:t>
      </w:r>
    </w:p>
    <w:p w14:paraId="7C1AB2B4" w14:textId="5BE98EDF" w:rsidR="00BD1CC1" w:rsidRPr="00FD14A0" w:rsidRDefault="009E3CF1" w:rsidP="00C90CFC">
      <w:pPr>
        <w:pStyle w:val="ListParagraph"/>
        <w:numPr>
          <w:ilvl w:val="0"/>
          <w:numId w:val="36"/>
        </w:numPr>
        <w:autoSpaceDE w:val="0"/>
        <w:autoSpaceDN w:val="0"/>
        <w:adjustRightInd w:val="0"/>
        <w:spacing w:after="0" w:line="240" w:lineRule="auto"/>
        <w:rPr>
          <w:rFonts w:cs="ScheringSansCE-Regular"/>
          <w:sz w:val="20"/>
          <w:szCs w:val="20"/>
          <w:lang w:val="en-US"/>
        </w:rPr>
      </w:pPr>
      <w:r w:rsidRPr="00FD14A0">
        <w:rPr>
          <w:rFonts w:eastAsia="ArialNarrow-Bold" w:cs="Arial"/>
          <w:sz w:val="20"/>
          <w:szCs w:val="20"/>
          <w:lang w:val="en-US"/>
        </w:rPr>
        <w:t>Tell your doctor if you are taking, have recently taken or might take other medicines</w:t>
      </w:r>
      <w:r w:rsidR="00BD1CC1" w:rsidRPr="00FD14A0">
        <w:rPr>
          <w:rFonts w:eastAsia="ArialNarrow-Bold" w:cs="Arial"/>
          <w:sz w:val="20"/>
          <w:szCs w:val="20"/>
          <w:lang w:val="en-US"/>
        </w:rPr>
        <w:t xml:space="preserve">, including </w:t>
      </w:r>
      <w:r w:rsidR="00BD1CC1" w:rsidRPr="00FD14A0">
        <w:rPr>
          <w:rFonts w:cs="ScheringSansCE-Regular"/>
          <w:sz w:val="20"/>
          <w:szCs w:val="20"/>
          <w:lang w:val="en-US"/>
        </w:rPr>
        <w:t>medicines obtained without a prescription.</w:t>
      </w:r>
    </w:p>
    <w:p w14:paraId="5A978034" w14:textId="2A750EC7" w:rsidR="00BD1CC1" w:rsidRPr="00FD14A0" w:rsidRDefault="00BD1CC1" w:rsidP="000A2001">
      <w:pPr>
        <w:pStyle w:val="ListParagraph"/>
        <w:numPr>
          <w:ilvl w:val="0"/>
          <w:numId w:val="36"/>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 xml:space="preserve">Interactions of </w:t>
      </w:r>
      <w:r w:rsidRPr="00FD14A0">
        <w:rPr>
          <w:noProof/>
          <w:sz w:val="20"/>
          <w:szCs w:val="20"/>
          <w:lang w:val="en-US"/>
        </w:rPr>
        <w:t>DUOSKIN®</w:t>
      </w:r>
      <w:r w:rsidRPr="00FD14A0">
        <w:rPr>
          <w:rFonts w:cs="ScheringSansCE-Regular"/>
          <w:sz w:val="20"/>
          <w:szCs w:val="20"/>
          <w:lang w:val="en-US"/>
        </w:rPr>
        <w:t xml:space="preserve"> with other medicines are not known so far.</w:t>
      </w:r>
    </w:p>
    <w:p w14:paraId="07CFE83E" w14:textId="0FCF0B5A" w:rsidR="005F38A2" w:rsidRPr="00FD14A0" w:rsidRDefault="005F38A2" w:rsidP="0090239F">
      <w:pPr>
        <w:autoSpaceDE w:val="0"/>
        <w:autoSpaceDN w:val="0"/>
        <w:adjustRightInd w:val="0"/>
        <w:spacing w:after="0" w:line="240" w:lineRule="auto"/>
        <w:ind w:left="360"/>
        <w:rPr>
          <w:rFonts w:cs="SansSerifBold"/>
          <w:b/>
          <w:bCs/>
          <w:i/>
          <w:sz w:val="20"/>
          <w:szCs w:val="20"/>
          <w:lang w:val="en-US"/>
        </w:rPr>
      </w:pPr>
      <w:r w:rsidRPr="00FD14A0">
        <w:rPr>
          <w:rFonts w:cs="SansSerifBold"/>
          <w:b/>
          <w:bCs/>
          <w:i/>
          <w:sz w:val="20"/>
          <w:szCs w:val="20"/>
          <w:lang w:val="en-US"/>
        </w:rPr>
        <w:t xml:space="preserve">Pregnancy, breast-feeding and fertility </w:t>
      </w:r>
    </w:p>
    <w:p w14:paraId="2B04A131" w14:textId="77777777" w:rsidR="00772ADD" w:rsidRPr="00FD14A0" w:rsidRDefault="00BD1CC1" w:rsidP="00772ADD">
      <w:pPr>
        <w:pStyle w:val="ListParagraph"/>
        <w:numPr>
          <w:ilvl w:val="0"/>
          <w:numId w:val="45"/>
        </w:numPr>
        <w:shd w:val="clear" w:color="auto" w:fill="FFFFFF"/>
        <w:autoSpaceDE w:val="0"/>
        <w:autoSpaceDN w:val="0"/>
        <w:adjustRightInd w:val="0"/>
        <w:spacing w:after="0" w:line="240" w:lineRule="auto"/>
        <w:rPr>
          <w:rFonts w:cs="ScheringSansCE-Regular"/>
          <w:sz w:val="20"/>
          <w:szCs w:val="20"/>
          <w:lang w:val="en-US"/>
        </w:rPr>
      </w:pPr>
      <w:r w:rsidRPr="00FD14A0">
        <w:rPr>
          <w:noProof/>
          <w:sz w:val="20"/>
          <w:szCs w:val="20"/>
          <w:lang w:val="en-US"/>
        </w:rPr>
        <w:t>DUOSKIN®</w:t>
      </w:r>
      <w:r w:rsidRPr="00FD14A0">
        <w:rPr>
          <w:rFonts w:cs="ScheringSansCE-Regular"/>
          <w:sz w:val="20"/>
          <w:szCs w:val="20"/>
          <w:lang w:val="en-US"/>
        </w:rPr>
        <w:t xml:space="preserve"> </w:t>
      </w:r>
      <w:r w:rsidRPr="00FD14A0">
        <w:rPr>
          <w:rFonts w:cs="Arial"/>
          <w:sz w:val="20"/>
          <w:szCs w:val="20"/>
          <w:lang w:val="en-US"/>
        </w:rPr>
        <w:t xml:space="preserve">is used during pregnancy only if expected benefit outweighs the possible risks. </w:t>
      </w:r>
      <w:r w:rsidR="00772ADD" w:rsidRPr="00FD14A0">
        <w:rPr>
          <w:rFonts w:cs="ScheringSansCE-Regular"/>
          <w:sz w:val="20"/>
          <w:szCs w:val="20"/>
          <w:lang w:val="en-US"/>
        </w:rPr>
        <w:t xml:space="preserve">If you are pregnant or breast-feeding, think you may be pregnant or are planning to have a baby, ask your doctor or pharmacist for advice before using this medicine. </w:t>
      </w:r>
    </w:p>
    <w:p w14:paraId="0F595C02" w14:textId="6BA89CA8" w:rsidR="00BD1CC1" w:rsidRPr="00FD14A0" w:rsidRDefault="00772ADD" w:rsidP="00772ADD">
      <w:pPr>
        <w:pStyle w:val="ListParagraph"/>
        <w:numPr>
          <w:ilvl w:val="0"/>
          <w:numId w:val="45"/>
        </w:numPr>
        <w:shd w:val="clear" w:color="auto" w:fill="FFFFFF"/>
        <w:autoSpaceDE w:val="0"/>
        <w:autoSpaceDN w:val="0"/>
        <w:adjustRightInd w:val="0"/>
        <w:spacing w:after="0" w:line="240" w:lineRule="auto"/>
        <w:rPr>
          <w:rFonts w:cs="ScheringSansCE-Regular"/>
          <w:sz w:val="20"/>
          <w:szCs w:val="20"/>
          <w:lang w:val="en-US"/>
        </w:rPr>
      </w:pPr>
      <w:r w:rsidRPr="00FD14A0">
        <w:rPr>
          <w:noProof/>
          <w:sz w:val="20"/>
          <w:szCs w:val="20"/>
          <w:lang w:val="en-US"/>
        </w:rPr>
        <w:t>DUOSKIN®</w:t>
      </w:r>
      <w:r w:rsidRPr="00FD14A0">
        <w:rPr>
          <w:rFonts w:cs="ScheringSansCE-Regular"/>
          <w:sz w:val="20"/>
          <w:szCs w:val="20"/>
          <w:lang w:val="en-US"/>
        </w:rPr>
        <w:t xml:space="preserve"> </w:t>
      </w:r>
      <w:r w:rsidR="00BD1CC1" w:rsidRPr="00FD14A0">
        <w:rPr>
          <w:rFonts w:cs="Arial"/>
          <w:sz w:val="20"/>
          <w:szCs w:val="20"/>
          <w:lang w:val="en-US"/>
        </w:rPr>
        <w:t>diffuses into maternal milk, thus should not be used in nursing mothers</w:t>
      </w:r>
      <w:r w:rsidRPr="00FD14A0">
        <w:rPr>
          <w:rFonts w:cs="Arial"/>
          <w:sz w:val="20"/>
          <w:szCs w:val="20"/>
          <w:lang w:val="en-US"/>
        </w:rPr>
        <w:t xml:space="preserve">. </w:t>
      </w:r>
    </w:p>
    <w:p w14:paraId="76A9A3B4" w14:textId="2A54B943" w:rsidR="008F5EDE" w:rsidRPr="00FD14A0" w:rsidRDefault="00C6632D" w:rsidP="00E8016F">
      <w:pPr>
        <w:pStyle w:val="ListParagraph"/>
        <w:numPr>
          <w:ilvl w:val="0"/>
          <w:numId w:val="15"/>
        </w:numPr>
        <w:shd w:val="clear" w:color="auto" w:fill="FFFFFF"/>
        <w:spacing w:after="0" w:line="240" w:lineRule="auto"/>
        <w:rPr>
          <w:b/>
          <w:noProof/>
          <w:sz w:val="20"/>
          <w:szCs w:val="20"/>
          <w:lang w:val="en-US"/>
        </w:rPr>
      </w:pPr>
      <w:r w:rsidRPr="00FD14A0">
        <w:rPr>
          <w:b/>
          <w:noProof/>
          <w:sz w:val="20"/>
          <w:szCs w:val="20"/>
          <w:lang w:val="en-US"/>
        </w:rPr>
        <w:t xml:space="preserve">How to </w:t>
      </w:r>
      <w:r w:rsidR="00772ADD" w:rsidRPr="00FD14A0">
        <w:rPr>
          <w:b/>
          <w:noProof/>
          <w:sz w:val="20"/>
          <w:szCs w:val="20"/>
          <w:lang w:val="en-US"/>
        </w:rPr>
        <w:t>use</w:t>
      </w:r>
      <w:r w:rsidR="009244CE" w:rsidRPr="00FD14A0">
        <w:rPr>
          <w:b/>
          <w:noProof/>
          <w:sz w:val="20"/>
          <w:szCs w:val="20"/>
          <w:lang w:val="en-US"/>
        </w:rPr>
        <w:t xml:space="preserve"> </w:t>
      </w:r>
      <w:r w:rsidR="00CE7A7C" w:rsidRPr="00FD14A0">
        <w:rPr>
          <w:b/>
          <w:noProof/>
          <w:sz w:val="20"/>
          <w:szCs w:val="20"/>
          <w:lang w:val="en-US"/>
        </w:rPr>
        <w:t>DUOSKIN</w:t>
      </w:r>
      <w:r w:rsidR="00E8016F" w:rsidRPr="00FD14A0">
        <w:rPr>
          <w:b/>
          <w:noProof/>
          <w:sz w:val="20"/>
          <w:szCs w:val="20"/>
          <w:lang w:val="en-US"/>
        </w:rPr>
        <w:t>®</w:t>
      </w:r>
    </w:p>
    <w:p w14:paraId="0C784725" w14:textId="53AB8091" w:rsidR="00901FC8" w:rsidRPr="00FD14A0" w:rsidRDefault="00901FC8" w:rsidP="00CE75AC">
      <w:pPr>
        <w:tabs>
          <w:tab w:val="left" w:pos="2977"/>
        </w:tabs>
        <w:autoSpaceDE w:val="0"/>
        <w:autoSpaceDN w:val="0"/>
        <w:adjustRightInd w:val="0"/>
        <w:spacing w:after="0" w:line="240" w:lineRule="auto"/>
        <w:ind w:left="360"/>
        <w:rPr>
          <w:b/>
          <w:noProof/>
          <w:sz w:val="20"/>
          <w:szCs w:val="20"/>
          <w:lang w:val="en"/>
        </w:rPr>
      </w:pPr>
      <w:r w:rsidRPr="00FD14A0">
        <w:rPr>
          <w:b/>
          <w:noProof/>
          <w:sz w:val="20"/>
          <w:szCs w:val="20"/>
          <w:lang w:val="en"/>
        </w:rPr>
        <w:t xml:space="preserve">Always take </w:t>
      </w:r>
      <w:r w:rsidR="00E8016F" w:rsidRPr="00FD14A0">
        <w:rPr>
          <w:b/>
          <w:noProof/>
          <w:sz w:val="20"/>
          <w:szCs w:val="20"/>
          <w:lang w:val="en"/>
        </w:rPr>
        <w:t xml:space="preserve">it </w:t>
      </w:r>
      <w:r w:rsidRPr="00FD14A0">
        <w:rPr>
          <w:b/>
          <w:noProof/>
          <w:sz w:val="20"/>
          <w:szCs w:val="20"/>
          <w:lang w:val="en"/>
        </w:rPr>
        <w:t xml:space="preserve">exactly as your doctor or pharmacist has </w:t>
      </w:r>
      <w:r w:rsidR="00FD14A0" w:rsidRPr="00FD14A0">
        <w:rPr>
          <w:b/>
          <w:noProof/>
          <w:sz w:val="20"/>
          <w:szCs w:val="20"/>
          <w:lang w:val="en"/>
        </w:rPr>
        <w:t xml:space="preserve">told you. </w:t>
      </w:r>
    </w:p>
    <w:p w14:paraId="522746E5" w14:textId="12624E35" w:rsidR="00FD14A0" w:rsidRPr="00FD14A0" w:rsidRDefault="00FD14A0" w:rsidP="00772ADD">
      <w:pPr>
        <w:pStyle w:val="ListParagraph"/>
        <w:numPr>
          <w:ilvl w:val="0"/>
          <w:numId w:val="46"/>
        </w:numPr>
        <w:autoSpaceDE w:val="0"/>
        <w:autoSpaceDN w:val="0"/>
        <w:adjustRightInd w:val="0"/>
        <w:spacing w:after="0" w:line="240" w:lineRule="auto"/>
        <w:rPr>
          <w:rFonts w:cs="ScheringSansCE-Regular"/>
          <w:sz w:val="20"/>
          <w:szCs w:val="20"/>
          <w:lang w:val="en-US"/>
        </w:rPr>
      </w:pPr>
      <w:r>
        <w:rPr>
          <w:noProof/>
          <w:sz w:val="20"/>
          <w:szCs w:val="20"/>
          <w:lang w:val="en-US"/>
        </w:rPr>
        <w:t>D</w:t>
      </w:r>
      <w:r w:rsidRPr="00FD14A0">
        <w:rPr>
          <w:noProof/>
          <w:sz w:val="20"/>
          <w:szCs w:val="20"/>
          <w:lang w:val="en-US"/>
        </w:rPr>
        <w:t>uoskin®</w:t>
      </w:r>
      <w:r w:rsidRPr="00FD14A0">
        <w:rPr>
          <w:rFonts w:cs="ScheringSansCE-Regular"/>
          <w:sz w:val="20"/>
          <w:szCs w:val="20"/>
          <w:lang w:val="en-US"/>
        </w:rPr>
        <w:t xml:space="preserve"> is </w:t>
      </w:r>
      <w:r w:rsidRPr="00FD14A0">
        <w:rPr>
          <w:rFonts w:cs="Arial"/>
          <w:sz w:val="20"/>
          <w:szCs w:val="20"/>
          <w:lang w:val="en-US"/>
        </w:rPr>
        <w:t>for external use only.</w:t>
      </w:r>
    </w:p>
    <w:p w14:paraId="46F53CDB" w14:textId="1F90C9AF" w:rsidR="00FD14A0" w:rsidRPr="00FD14A0" w:rsidRDefault="00FD14A0" w:rsidP="00772ADD">
      <w:pPr>
        <w:pStyle w:val="ListParagraph"/>
        <w:numPr>
          <w:ilvl w:val="0"/>
          <w:numId w:val="46"/>
        </w:numPr>
        <w:autoSpaceDE w:val="0"/>
        <w:autoSpaceDN w:val="0"/>
        <w:adjustRightInd w:val="0"/>
        <w:spacing w:after="0" w:line="240" w:lineRule="auto"/>
        <w:rPr>
          <w:rFonts w:cs="ScheringSansCE-Regular"/>
          <w:sz w:val="20"/>
          <w:szCs w:val="20"/>
          <w:lang w:val="en-US"/>
        </w:rPr>
      </w:pPr>
      <w:r>
        <w:rPr>
          <w:noProof/>
          <w:sz w:val="20"/>
          <w:szCs w:val="20"/>
          <w:lang w:val="en-US"/>
        </w:rPr>
        <w:t>D</w:t>
      </w:r>
      <w:r w:rsidRPr="00FD14A0">
        <w:rPr>
          <w:noProof/>
          <w:sz w:val="20"/>
          <w:szCs w:val="20"/>
          <w:lang w:val="en-US"/>
        </w:rPr>
        <w:t>uoskin®</w:t>
      </w:r>
      <w:r w:rsidRPr="00FD14A0">
        <w:rPr>
          <w:rFonts w:cs="ScheringSansCE-Regular"/>
          <w:sz w:val="20"/>
          <w:szCs w:val="20"/>
          <w:lang w:val="en-US"/>
        </w:rPr>
        <w:t xml:space="preserve"> should be applied once or twice daily to cover the diseased areas of skin. </w:t>
      </w:r>
    </w:p>
    <w:p w14:paraId="333CF31E" w14:textId="09F4E0D7" w:rsidR="00772ADD" w:rsidRPr="00FD14A0" w:rsidRDefault="00AB1DD1" w:rsidP="00772ADD">
      <w:pPr>
        <w:pStyle w:val="ListParagraph"/>
        <w:numPr>
          <w:ilvl w:val="0"/>
          <w:numId w:val="46"/>
        </w:numPr>
        <w:autoSpaceDE w:val="0"/>
        <w:autoSpaceDN w:val="0"/>
        <w:adjustRightInd w:val="0"/>
        <w:spacing w:after="0" w:line="240" w:lineRule="auto"/>
        <w:rPr>
          <w:rFonts w:cs="ScheringSansCE-Regular"/>
          <w:sz w:val="20"/>
          <w:szCs w:val="20"/>
          <w:lang w:val="en-US"/>
        </w:rPr>
      </w:pPr>
      <w:r>
        <w:rPr>
          <w:rFonts w:cs="ScheringSansCE-Regular"/>
          <w:sz w:val="20"/>
          <w:szCs w:val="20"/>
          <w:lang w:val="en-US"/>
        </w:rPr>
        <w:t>A</w:t>
      </w:r>
      <w:r w:rsidR="00FD14A0" w:rsidRPr="00FD14A0">
        <w:rPr>
          <w:rFonts w:cs="ScheringSansCE-Regular"/>
          <w:sz w:val="20"/>
          <w:szCs w:val="20"/>
          <w:lang w:val="en-US"/>
        </w:rPr>
        <w:t>l</w:t>
      </w:r>
      <w:r w:rsidR="00772ADD" w:rsidRPr="00FD14A0">
        <w:rPr>
          <w:rFonts w:cs="ScheringSansCE-Regular"/>
          <w:sz w:val="20"/>
          <w:szCs w:val="20"/>
          <w:lang w:val="en-US"/>
        </w:rPr>
        <w:t xml:space="preserve">ways wash your hands before and after applying </w:t>
      </w:r>
      <w:r w:rsidR="00772ADD" w:rsidRPr="00FD14A0">
        <w:rPr>
          <w:noProof/>
          <w:sz w:val="20"/>
          <w:szCs w:val="20"/>
          <w:lang w:val="en-US"/>
        </w:rPr>
        <w:t>DUOSKIN®</w:t>
      </w:r>
      <w:r w:rsidR="00772ADD" w:rsidRPr="00FD14A0">
        <w:rPr>
          <w:rFonts w:cs="ScheringSansCE-Regular"/>
          <w:sz w:val="20"/>
          <w:szCs w:val="20"/>
          <w:lang w:val="en-US"/>
        </w:rPr>
        <w:t>.</w:t>
      </w:r>
    </w:p>
    <w:p w14:paraId="43DA02E8" w14:textId="4C90C206" w:rsidR="00772ADD" w:rsidRPr="00FD14A0" w:rsidRDefault="00772ADD" w:rsidP="00772ADD">
      <w:pPr>
        <w:pStyle w:val="ListParagraph"/>
        <w:numPr>
          <w:ilvl w:val="0"/>
          <w:numId w:val="46"/>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 xml:space="preserve">Stop using </w:t>
      </w:r>
      <w:r w:rsidRPr="00FD14A0">
        <w:rPr>
          <w:noProof/>
          <w:sz w:val="20"/>
          <w:szCs w:val="20"/>
          <w:lang w:val="en-US"/>
        </w:rPr>
        <w:t>DUOSKIN®</w:t>
      </w:r>
      <w:r w:rsidRPr="00FD14A0">
        <w:rPr>
          <w:rFonts w:cs="ScheringSansCE-Regular"/>
          <w:sz w:val="20"/>
          <w:szCs w:val="20"/>
          <w:lang w:val="en-US"/>
        </w:rPr>
        <w:t xml:space="preserve"> when the skin conditions have improved. In general, the duration of treatment must not exceed 2 weeks. </w:t>
      </w:r>
    </w:p>
    <w:p w14:paraId="4EF0BFD8" w14:textId="601C5944" w:rsidR="00772ADD" w:rsidRPr="00FD14A0" w:rsidRDefault="00772ADD" w:rsidP="00772ADD">
      <w:pPr>
        <w:pStyle w:val="ListParagraph"/>
        <w:numPr>
          <w:ilvl w:val="0"/>
          <w:numId w:val="46"/>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 xml:space="preserve">Regular hygienic measures are essential for successful </w:t>
      </w:r>
      <w:r w:rsidRPr="00FD14A0">
        <w:rPr>
          <w:noProof/>
          <w:sz w:val="20"/>
          <w:szCs w:val="20"/>
          <w:lang w:val="en-US"/>
        </w:rPr>
        <w:t>DUOSKIN®</w:t>
      </w:r>
      <w:r w:rsidRPr="00FD14A0">
        <w:rPr>
          <w:rFonts w:cs="ScheringSansCE-Regular"/>
          <w:sz w:val="20"/>
          <w:szCs w:val="20"/>
          <w:lang w:val="en-US"/>
        </w:rPr>
        <w:t xml:space="preserve"> treatment.</w:t>
      </w:r>
    </w:p>
    <w:p w14:paraId="12CDDC9B" w14:textId="3412206B" w:rsidR="00772ADD" w:rsidRPr="00FD14A0" w:rsidRDefault="00772ADD" w:rsidP="00772ADD">
      <w:pPr>
        <w:autoSpaceDE w:val="0"/>
        <w:autoSpaceDN w:val="0"/>
        <w:adjustRightInd w:val="0"/>
        <w:spacing w:after="0" w:line="240" w:lineRule="auto"/>
        <w:ind w:left="360"/>
        <w:rPr>
          <w:rFonts w:cs="ScheringSansCE-Regular"/>
          <w:sz w:val="20"/>
          <w:szCs w:val="20"/>
          <w:lang w:val="en-US"/>
        </w:rPr>
      </w:pPr>
      <w:r w:rsidRPr="00FD14A0">
        <w:rPr>
          <w:rFonts w:cs="ScheringSansCE-Bold"/>
          <w:b/>
          <w:bCs/>
          <w:sz w:val="20"/>
          <w:szCs w:val="20"/>
          <w:lang w:val="en-US"/>
        </w:rPr>
        <w:t xml:space="preserve">If you apply more </w:t>
      </w:r>
      <w:r w:rsidRPr="00FD14A0">
        <w:rPr>
          <w:b/>
          <w:noProof/>
          <w:sz w:val="20"/>
          <w:szCs w:val="20"/>
          <w:lang w:val="en-US"/>
        </w:rPr>
        <w:t>DUOSKIN®</w:t>
      </w:r>
      <w:r w:rsidRPr="00FD14A0">
        <w:rPr>
          <w:rFonts w:cs="ScheringSansCE-Bold"/>
          <w:b/>
          <w:bCs/>
          <w:sz w:val="20"/>
          <w:szCs w:val="20"/>
          <w:lang w:val="en-US"/>
        </w:rPr>
        <w:t xml:space="preserve"> than you should, </w:t>
      </w:r>
      <w:r w:rsidRPr="00FD14A0">
        <w:rPr>
          <w:rFonts w:cs="ScheringSansCE-Regular"/>
          <w:sz w:val="20"/>
          <w:szCs w:val="20"/>
          <w:lang w:val="en-US"/>
        </w:rPr>
        <w:t xml:space="preserve">or accidentally swallow </w:t>
      </w:r>
      <w:r w:rsidRPr="00FD14A0">
        <w:rPr>
          <w:noProof/>
          <w:sz w:val="20"/>
          <w:szCs w:val="20"/>
          <w:lang w:val="en-US"/>
        </w:rPr>
        <w:t>DUOSKIN®</w:t>
      </w:r>
      <w:r w:rsidR="00103635">
        <w:rPr>
          <w:noProof/>
          <w:sz w:val="20"/>
          <w:szCs w:val="20"/>
          <w:lang w:val="en-US"/>
        </w:rPr>
        <w:t>,</w:t>
      </w:r>
      <w:r w:rsidRPr="00FD14A0">
        <w:rPr>
          <w:rFonts w:cs="ScheringSansCE-Regular"/>
          <w:sz w:val="20"/>
          <w:szCs w:val="20"/>
          <w:lang w:val="en-US"/>
        </w:rPr>
        <w:t xml:space="preserve"> this is unlikely to be dangerous but contact your doctor or pharmacist</w:t>
      </w:r>
      <w:r w:rsidR="0026258D">
        <w:rPr>
          <w:rFonts w:cs="ScheringSansCE-Regular"/>
          <w:sz w:val="20"/>
          <w:szCs w:val="20"/>
          <w:lang w:val="en-US"/>
        </w:rPr>
        <w:t>.</w:t>
      </w:r>
    </w:p>
    <w:p w14:paraId="1AD5687F" w14:textId="77777777" w:rsidR="009963E8" w:rsidRDefault="00772ADD" w:rsidP="009963E8">
      <w:pPr>
        <w:autoSpaceDE w:val="0"/>
        <w:autoSpaceDN w:val="0"/>
        <w:adjustRightInd w:val="0"/>
        <w:spacing w:after="0" w:line="240" w:lineRule="auto"/>
        <w:ind w:left="360"/>
        <w:rPr>
          <w:rFonts w:cs="ScheringSansCE-Regular"/>
          <w:sz w:val="20"/>
          <w:szCs w:val="20"/>
          <w:lang w:val="en-US"/>
        </w:rPr>
      </w:pPr>
      <w:r w:rsidRPr="00FD14A0">
        <w:rPr>
          <w:rFonts w:cs="ScheringSansCE-Bold"/>
          <w:b/>
          <w:bCs/>
          <w:sz w:val="20"/>
          <w:szCs w:val="20"/>
          <w:lang w:val="en-US"/>
        </w:rPr>
        <w:t xml:space="preserve">If you forget to use </w:t>
      </w:r>
      <w:r w:rsidRPr="00FD14A0">
        <w:rPr>
          <w:b/>
          <w:noProof/>
          <w:sz w:val="20"/>
          <w:szCs w:val="20"/>
          <w:lang w:val="en-US"/>
        </w:rPr>
        <w:t xml:space="preserve">DUOSKIN®, </w:t>
      </w:r>
      <w:r w:rsidRPr="00FD14A0">
        <w:rPr>
          <w:noProof/>
          <w:sz w:val="20"/>
          <w:szCs w:val="20"/>
          <w:lang w:val="en-US"/>
        </w:rPr>
        <w:t>d</w:t>
      </w:r>
      <w:r w:rsidRPr="00FD14A0">
        <w:rPr>
          <w:rFonts w:cs="ScheringSansCE-Regular"/>
          <w:sz w:val="20"/>
          <w:szCs w:val="20"/>
          <w:lang w:val="en-US"/>
        </w:rPr>
        <w:t xml:space="preserve">o not use a double dose to make up for a forgotten dose. </w:t>
      </w:r>
    </w:p>
    <w:p w14:paraId="4C72E7E5" w14:textId="33A00CD1" w:rsidR="008F5EDE" w:rsidRPr="00FD14A0" w:rsidRDefault="00D161B5" w:rsidP="009963E8">
      <w:pPr>
        <w:autoSpaceDE w:val="0"/>
        <w:autoSpaceDN w:val="0"/>
        <w:adjustRightInd w:val="0"/>
        <w:spacing w:after="0" w:line="240" w:lineRule="auto"/>
        <w:ind w:left="360"/>
        <w:rPr>
          <w:b/>
          <w:noProof/>
          <w:sz w:val="20"/>
          <w:szCs w:val="20"/>
          <w:lang w:val="en-US"/>
        </w:rPr>
      </w:pPr>
      <w:r>
        <w:rPr>
          <w:b/>
          <w:sz w:val="20"/>
          <w:szCs w:val="20"/>
          <w:lang w:val="en-US"/>
        </w:rPr>
        <w:t xml:space="preserve"> </w:t>
      </w:r>
      <w:bookmarkStart w:id="0" w:name="_GoBack"/>
      <w:bookmarkEnd w:id="0"/>
      <w:r w:rsidR="00C6632D" w:rsidRPr="00FD14A0">
        <w:rPr>
          <w:b/>
          <w:sz w:val="20"/>
          <w:szCs w:val="20"/>
          <w:lang w:val="en-US"/>
        </w:rPr>
        <w:t>Possible side effects</w:t>
      </w:r>
    </w:p>
    <w:p w14:paraId="020038BD" w14:textId="51509FB0" w:rsidR="00B90A50" w:rsidRPr="00FD14A0" w:rsidRDefault="00B90A50" w:rsidP="00B90A50">
      <w:pPr>
        <w:autoSpaceDE w:val="0"/>
        <w:autoSpaceDN w:val="0"/>
        <w:adjustRightInd w:val="0"/>
        <w:spacing w:after="0" w:line="240" w:lineRule="auto"/>
        <w:ind w:left="360"/>
        <w:rPr>
          <w:rFonts w:cs="ScheringSansCE-Regular"/>
          <w:sz w:val="20"/>
          <w:szCs w:val="20"/>
          <w:lang w:val="en-US"/>
        </w:rPr>
      </w:pPr>
      <w:r w:rsidRPr="00FD14A0">
        <w:rPr>
          <w:rFonts w:cs="ScheringSansCE-Regular"/>
          <w:sz w:val="20"/>
          <w:szCs w:val="20"/>
          <w:lang w:val="en-US"/>
        </w:rPr>
        <w:t xml:space="preserve">The following side effects </w:t>
      </w:r>
      <w:r w:rsidR="00257BB7">
        <w:rPr>
          <w:rFonts w:cs="ScheringSansCE-Regular"/>
          <w:sz w:val="20"/>
          <w:szCs w:val="20"/>
          <w:lang w:val="en-US"/>
        </w:rPr>
        <w:t>have been reported:</w:t>
      </w:r>
    </w:p>
    <w:p w14:paraId="5D8D5B5D" w14:textId="7F55D9EA" w:rsidR="00B90A50" w:rsidRPr="00FD14A0" w:rsidRDefault="00B90A50" w:rsidP="00B90A50">
      <w:pPr>
        <w:autoSpaceDE w:val="0"/>
        <w:autoSpaceDN w:val="0"/>
        <w:adjustRightInd w:val="0"/>
        <w:spacing w:after="0" w:line="240" w:lineRule="auto"/>
        <w:ind w:left="360"/>
        <w:rPr>
          <w:rFonts w:cs="ScheringSansCE-Regular"/>
          <w:sz w:val="20"/>
          <w:szCs w:val="20"/>
          <w:lang w:val="en-US"/>
        </w:rPr>
      </w:pPr>
      <w:r w:rsidRPr="00FD14A0">
        <w:rPr>
          <w:rFonts w:cs="ScheringSansCE-Regular"/>
          <w:sz w:val="20"/>
          <w:szCs w:val="20"/>
          <w:lang w:val="en-US"/>
        </w:rPr>
        <w:t>Common (1</w:t>
      </w:r>
      <w:r w:rsidR="006477A7">
        <w:rPr>
          <w:rFonts w:cs="ScheringSansCE-Regular"/>
          <w:sz w:val="20"/>
          <w:szCs w:val="20"/>
          <w:lang w:val="en-US"/>
        </w:rPr>
        <w:t>/</w:t>
      </w:r>
      <w:r w:rsidRPr="00FD14A0">
        <w:rPr>
          <w:rFonts w:cs="ScheringSansCE-Regular"/>
          <w:sz w:val="20"/>
          <w:szCs w:val="20"/>
          <w:lang w:val="en-US"/>
        </w:rPr>
        <w:t>10):</w:t>
      </w:r>
    </w:p>
    <w:p w14:paraId="23431668" w14:textId="27E5F2BB" w:rsidR="00B90A50" w:rsidRPr="00FD14A0" w:rsidRDefault="00B90A50" w:rsidP="00B90A50">
      <w:pPr>
        <w:pStyle w:val="ListParagraph"/>
        <w:numPr>
          <w:ilvl w:val="0"/>
          <w:numId w:val="47"/>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Skin irritation or burning feeling at the application site.</w:t>
      </w:r>
    </w:p>
    <w:p w14:paraId="5A266248" w14:textId="77777777" w:rsidR="00B90A50" w:rsidRPr="00FD14A0" w:rsidRDefault="00B90A50" w:rsidP="00B90A50">
      <w:pPr>
        <w:autoSpaceDE w:val="0"/>
        <w:autoSpaceDN w:val="0"/>
        <w:adjustRightInd w:val="0"/>
        <w:spacing w:after="0" w:line="240" w:lineRule="auto"/>
        <w:rPr>
          <w:rFonts w:cs="ScheringSansCE-Regular"/>
          <w:sz w:val="20"/>
          <w:szCs w:val="20"/>
          <w:lang w:val="en-US"/>
        </w:rPr>
      </w:pPr>
    </w:p>
    <w:p w14:paraId="5FBF4B14" w14:textId="387561EC" w:rsidR="00B90A50" w:rsidRPr="00FD14A0" w:rsidRDefault="00B90A50" w:rsidP="00B90A50">
      <w:pPr>
        <w:autoSpaceDE w:val="0"/>
        <w:autoSpaceDN w:val="0"/>
        <w:adjustRightInd w:val="0"/>
        <w:spacing w:after="0" w:line="240" w:lineRule="auto"/>
        <w:ind w:left="360"/>
        <w:rPr>
          <w:rFonts w:cs="ScheringSansCE-Regular"/>
          <w:sz w:val="20"/>
          <w:szCs w:val="20"/>
          <w:lang w:val="en-US"/>
        </w:rPr>
      </w:pPr>
      <w:r w:rsidRPr="00FD14A0">
        <w:rPr>
          <w:rFonts w:cs="ScheringSansCE-Regular"/>
          <w:sz w:val="20"/>
          <w:szCs w:val="20"/>
          <w:lang w:val="en-US"/>
        </w:rPr>
        <w:lastRenderedPageBreak/>
        <w:t>Uncommon (1</w:t>
      </w:r>
      <w:r w:rsidR="006477A7">
        <w:rPr>
          <w:rFonts w:cs="ScheringSansCE-Regular"/>
          <w:sz w:val="20"/>
          <w:szCs w:val="20"/>
          <w:lang w:val="en-US"/>
        </w:rPr>
        <w:t>/</w:t>
      </w:r>
      <w:r w:rsidRPr="00FD14A0">
        <w:rPr>
          <w:rFonts w:cs="ScheringSansCE-Regular"/>
          <w:sz w:val="20"/>
          <w:szCs w:val="20"/>
          <w:lang w:val="en-US"/>
        </w:rPr>
        <w:t>100):</w:t>
      </w:r>
    </w:p>
    <w:p w14:paraId="5A5F2BF5" w14:textId="5242803A" w:rsidR="00B90A50" w:rsidRPr="00FD14A0" w:rsidRDefault="00B90A50" w:rsidP="00E51430">
      <w:pPr>
        <w:pStyle w:val="ListParagraph"/>
        <w:numPr>
          <w:ilvl w:val="0"/>
          <w:numId w:val="47"/>
        </w:numPr>
        <w:autoSpaceDE w:val="0"/>
        <w:autoSpaceDN w:val="0"/>
        <w:adjustRightInd w:val="0"/>
        <w:spacing w:after="0" w:line="240" w:lineRule="auto"/>
        <w:rPr>
          <w:rFonts w:cs="ScheringSansCE-Regular"/>
          <w:sz w:val="20"/>
          <w:szCs w:val="20"/>
          <w:lang w:val="en-US"/>
        </w:rPr>
      </w:pPr>
      <w:r w:rsidRPr="00FD14A0">
        <w:rPr>
          <w:rFonts w:cs="ScheringSymbolsArrowsPositive"/>
          <w:sz w:val="20"/>
          <w:szCs w:val="20"/>
          <w:lang w:val="en-US"/>
        </w:rPr>
        <w:t>R</w:t>
      </w:r>
      <w:r w:rsidRPr="00FD14A0">
        <w:rPr>
          <w:rFonts w:cs="ScheringSansCE-Regular"/>
          <w:sz w:val="20"/>
          <w:szCs w:val="20"/>
          <w:lang w:val="en-US"/>
        </w:rPr>
        <w:t>edness or dryness at the application site.</w:t>
      </w:r>
    </w:p>
    <w:p w14:paraId="7ADD4009" w14:textId="13C5F2DF" w:rsidR="00B90A50" w:rsidRPr="00FD14A0" w:rsidRDefault="00B90A50" w:rsidP="004772B9">
      <w:pPr>
        <w:pStyle w:val="ListParagraph"/>
        <w:numPr>
          <w:ilvl w:val="0"/>
          <w:numId w:val="47"/>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Stretch marks.</w:t>
      </w:r>
    </w:p>
    <w:p w14:paraId="4C73F166" w14:textId="1A48AFA5" w:rsidR="00B90A50" w:rsidRPr="00FD14A0" w:rsidRDefault="00B90A50" w:rsidP="00B90A50">
      <w:pPr>
        <w:autoSpaceDE w:val="0"/>
        <w:autoSpaceDN w:val="0"/>
        <w:adjustRightInd w:val="0"/>
        <w:spacing w:after="0" w:line="240" w:lineRule="auto"/>
        <w:ind w:left="360"/>
        <w:rPr>
          <w:rFonts w:cs="ScheringSansCE-Regular"/>
          <w:sz w:val="20"/>
          <w:szCs w:val="20"/>
          <w:lang w:val="en-US"/>
        </w:rPr>
      </w:pPr>
      <w:r w:rsidRPr="00FD14A0">
        <w:rPr>
          <w:rFonts w:cs="ScheringSansCE-Regular"/>
          <w:sz w:val="20"/>
          <w:szCs w:val="20"/>
          <w:lang w:val="en-US"/>
        </w:rPr>
        <w:t>Not known</w:t>
      </w:r>
      <w:r w:rsidR="0026258D">
        <w:rPr>
          <w:rFonts w:cs="ScheringSansCE-Regular"/>
          <w:sz w:val="20"/>
          <w:szCs w:val="20"/>
          <w:lang w:val="en-US"/>
        </w:rPr>
        <w:t>:</w:t>
      </w:r>
    </w:p>
    <w:p w14:paraId="11D2E592" w14:textId="019B64A6" w:rsidR="00B90A50" w:rsidRPr="00FD14A0" w:rsidRDefault="00B90A50" w:rsidP="003E39EF">
      <w:pPr>
        <w:pStyle w:val="ListParagraph"/>
        <w:numPr>
          <w:ilvl w:val="0"/>
          <w:numId w:val="48"/>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Itching</w:t>
      </w:r>
      <w:r w:rsidR="0026258D">
        <w:rPr>
          <w:rFonts w:cs="ScheringSansCE-Regular"/>
          <w:sz w:val="20"/>
          <w:szCs w:val="20"/>
          <w:lang w:val="en-US"/>
        </w:rPr>
        <w:t xml:space="preserve"> </w:t>
      </w:r>
      <w:r w:rsidRPr="00FD14A0">
        <w:rPr>
          <w:rFonts w:cs="ScheringSansCE-Regular"/>
          <w:sz w:val="20"/>
          <w:szCs w:val="20"/>
          <w:lang w:val="en-US"/>
        </w:rPr>
        <w:t>or blisters at the application site.</w:t>
      </w:r>
    </w:p>
    <w:p w14:paraId="7F25E637" w14:textId="5C8B1606" w:rsidR="00B90A50" w:rsidRPr="00FD14A0" w:rsidRDefault="00B90A50" w:rsidP="00B90A50">
      <w:pPr>
        <w:autoSpaceDE w:val="0"/>
        <w:autoSpaceDN w:val="0"/>
        <w:adjustRightInd w:val="0"/>
        <w:spacing w:after="0" w:line="240" w:lineRule="auto"/>
        <w:ind w:left="360"/>
        <w:rPr>
          <w:rFonts w:cs="ScheringSansCE-Regular"/>
          <w:sz w:val="20"/>
          <w:szCs w:val="20"/>
          <w:lang w:val="en-US"/>
        </w:rPr>
      </w:pPr>
      <w:r w:rsidRPr="00FD14A0">
        <w:rPr>
          <w:rFonts w:cs="ScheringSansCE-Regular"/>
          <w:sz w:val="20"/>
          <w:szCs w:val="20"/>
          <w:lang w:val="en-US"/>
        </w:rPr>
        <w:t>As with other glucocorticoids that are applied to the skin, such as</w:t>
      </w:r>
      <w:r w:rsidRPr="00FD14A0">
        <w:rPr>
          <w:noProof/>
          <w:sz w:val="20"/>
          <w:szCs w:val="20"/>
          <w:lang w:val="en-US"/>
        </w:rPr>
        <w:t xml:space="preserve"> DUOSKIN®</w:t>
      </w:r>
      <w:r w:rsidRPr="00FD14A0">
        <w:rPr>
          <w:rFonts w:cs="ScheringSansCE-Regular"/>
          <w:sz w:val="20"/>
          <w:szCs w:val="20"/>
          <w:lang w:val="en-US"/>
        </w:rPr>
        <w:t>, the following lo</w:t>
      </w:r>
      <w:r w:rsidR="0026258D">
        <w:rPr>
          <w:rFonts w:cs="ScheringSansCE-Regular"/>
          <w:sz w:val="20"/>
          <w:szCs w:val="20"/>
          <w:lang w:val="en-US"/>
        </w:rPr>
        <w:t>cal side effects may also occur:</w:t>
      </w:r>
    </w:p>
    <w:p w14:paraId="3DA6ECBD" w14:textId="34658DA5" w:rsidR="00B90A50" w:rsidRPr="00FD14A0" w:rsidRDefault="00B90A50" w:rsidP="00B90A50">
      <w:pPr>
        <w:pStyle w:val="ListParagraph"/>
        <w:numPr>
          <w:ilvl w:val="0"/>
          <w:numId w:val="48"/>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Thinning of the skin.</w:t>
      </w:r>
    </w:p>
    <w:p w14:paraId="2D79FCC6" w14:textId="498966AE" w:rsidR="00B90A50" w:rsidRPr="00FD14A0" w:rsidRDefault="00B90A50" w:rsidP="00756D4D">
      <w:pPr>
        <w:pStyle w:val="ListParagraph"/>
        <w:numPr>
          <w:ilvl w:val="0"/>
          <w:numId w:val="48"/>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Inflammation of hair follicles.</w:t>
      </w:r>
    </w:p>
    <w:p w14:paraId="56E9900B" w14:textId="7731C1EF" w:rsidR="00B90A50" w:rsidRPr="00FD14A0" w:rsidRDefault="00B90A50" w:rsidP="00255170">
      <w:pPr>
        <w:pStyle w:val="ListParagraph"/>
        <w:numPr>
          <w:ilvl w:val="0"/>
          <w:numId w:val="48"/>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Increased body hair growth.</w:t>
      </w:r>
    </w:p>
    <w:p w14:paraId="1420D4F9" w14:textId="6943A07D" w:rsidR="00B90A50" w:rsidRPr="00FD14A0" w:rsidRDefault="00B90A50" w:rsidP="0018119D">
      <w:pPr>
        <w:pStyle w:val="ListParagraph"/>
        <w:numPr>
          <w:ilvl w:val="0"/>
          <w:numId w:val="48"/>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Expansion of small superficial blood vessels in the skin.</w:t>
      </w:r>
    </w:p>
    <w:p w14:paraId="408D7AAE" w14:textId="0036326D" w:rsidR="00B90A50" w:rsidRPr="00FD14A0" w:rsidRDefault="00B90A50" w:rsidP="00922459">
      <w:pPr>
        <w:pStyle w:val="ListParagraph"/>
        <w:numPr>
          <w:ilvl w:val="0"/>
          <w:numId w:val="48"/>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Skin inflammation around the mouth.</w:t>
      </w:r>
    </w:p>
    <w:p w14:paraId="44A0BD7D" w14:textId="267029C2" w:rsidR="00B90A50" w:rsidRPr="00FD14A0" w:rsidRDefault="00B90A50" w:rsidP="00B46BBB">
      <w:pPr>
        <w:pStyle w:val="ListParagraph"/>
        <w:numPr>
          <w:ilvl w:val="0"/>
          <w:numId w:val="48"/>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Changes in skin color.</w:t>
      </w:r>
    </w:p>
    <w:p w14:paraId="346B45F1" w14:textId="40FF5828" w:rsidR="00B90A50" w:rsidRPr="00FD14A0" w:rsidRDefault="00B90A50" w:rsidP="00B46BBB">
      <w:pPr>
        <w:pStyle w:val="ListParagraph"/>
        <w:numPr>
          <w:ilvl w:val="0"/>
          <w:numId w:val="48"/>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Acne.</w:t>
      </w:r>
    </w:p>
    <w:p w14:paraId="66442D18" w14:textId="70D6A56C" w:rsidR="00B90A50" w:rsidRPr="00FD14A0" w:rsidRDefault="00B90A50" w:rsidP="00674B03">
      <w:pPr>
        <w:pStyle w:val="ListParagraph"/>
        <w:numPr>
          <w:ilvl w:val="0"/>
          <w:numId w:val="48"/>
        </w:numPr>
        <w:autoSpaceDE w:val="0"/>
        <w:autoSpaceDN w:val="0"/>
        <w:adjustRightInd w:val="0"/>
        <w:spacing w:after="0" w:line="240" w:lineRule="auto"/>
        <w:rPr>
          <w:rFonts w:cs="ScheringSansCE-Regular"/>
          <w:sz w:val="20"/>
          <w:szCs w:val="20"/>
          <w:lang w:val="en-US"/>
        </w:rPr>
      </w:pPr>
      <w:r w:rsidRPr="00FD14A0">
        <w:rPr>
          <w:rFonts w:cs="ScheringSansCE-Regular"/>
          <w:sz w:val="20"/>
          <w:szCs w:val="20"/>
          <w:lang w:val="en-US"/>
        </w:rPr>
        <w:t xml:space="preserve">Allergic skin reactions to any of the ingredients of </w:t>
      </w:r>
      <w:r w:rsidRPr="00FD14A0">
        <w:rPr>
          <w:noProof/>
          <w:sz w:val="20"/>
          <w:szCs w:val="20"/>
          <w:lang w:val="en-US"/>
        </w:rPr>
        <w:t>DUOSKIN®</w:t>
      </w:r>
      <w:r w:rsidRPr="00FD14A0">
        <w:rPr>
          <w:rFonts w:cs="ScheringSansCE-Regular"/>
          <w:sz w:val="20"/>
          <w:szCs w:val="20"/>
          <w:lang w:val="en-US"/>
        </w:rPr>
        <w:t>.</w:t>
      </w:r>
    </w:p>
    <w:p w14:paraId="2D6620E0" w14:textId="2A07AA64" w:rsidR="00B90A50" w:rsidRPr="00FD14A0" w:rsidRDefault="00B90A50" w:rsidP="00B90A50">
      <w:pPr>
        <w:pStyle w:val="ListParagraph"/>
        <w:numPr>
          <w:ilvl w:val="0"/>
          <w:numId w:val="48"/>
        </w:numPr>
        <w:autoSpaceDE w:val="0"/>
        <w:autoSpaceDN w:val="0"/>
        <w:adjustRightInd w:val="0"/>
        <w:spacing w:after="0" w:line="240" w:lineRule="auto"/>
        <w:rPr>
          <w:rFonts w:eastAsia="Times New Roman" w:cs="Arial"/>
          <w:sz w:val="20"/>
          <w:szCs w:val="20"/>
          <w:lang w:val="en-US" w:eastAsia="nl-BE"/>
        </w:rPr>
      </w:pPr>
      <w:r w:rsidRPr="00FD14A0">
        <w:rPr>
          <w:rFonts w:cs="ScheringSansCE-Regular"/>
          <w:sz w:val="20"/>
          <w:szCs w:val="20"/>
          <w:lang w:val="en-US"/>
        </w:rPr>
        <w:t>Side effects cannot be excluded in newborns whose mothers have been treated extensively or for a prolonged period of time during pregnancy or while breast-feeding.</w:t>
      </w:r>
    </w:p>
    <w:p w14:paraId="15B35C6F" w14:textId="4937BC06" w:rsidR="00A64005" w:rsidRPr="00FD14A0" w:rsidRDefault="00A64005" w:rsidP="006D4CCA">
      <w:pPr>
        <w:shd w:val="clear" w:color="auto" w:fill="FFFFFF"/>
        <w:spacing w:after="0" w:line="240" w:lineRule="auto"/>
        <w:ind w:left="360"/>
        <w:rPr>
          <w:rFonts w:eastAsia="Times New Roman" w:cs="Arial"/>
          <w:sz w:val="20"/>
          <w:szCs w:val="20"/>
          <w:lang w:val="en" w:eastAsia="nl-BE"/>
        </w:rPr>
      </w:pPr>
      <w:r w:rsidRPr="00FD14A0">
        <w:rPr>
          <w:rFonts w:eastAsia="Times New Roman" w:cs="Arial"/>
          <w:sz w:val="20"/>
          <w:szCs w:val="20"/>
          <w:lang w:val="en" w:eastAsia="nl-BE"/>
        </w:rPr>
        <w:t>If you get any side effect, talk to your doctor, pharmacist or nurse. This includes any side effects not listed in this leaflet.</w:t>
      </w:r>
    </w:p>
    <w:p w14:paraId="6AE673AC" w14:textId="6C77C025" w:rsidR="006F7C9E" w:rsidRPr="00FD14A0" w:rsidRDefault="00C6632D" w:rsidP="006D4CCA">
      <w:pPr>
        <w:pStyle w:val="ListParagraph"/>
        <w:numPr>
          <w:ilvl w:val="0"/>
          <w:numId w:val="15"/>
        </w:numPr>
        <w:spacing w:line="240" w:lineRule="auto"/>
        <w:ind w:right="-2"/>
        <w:outlineLvl w:val="0"/>
        <w:rPr>
          <w:rStyle w:val="A0"/>
          <w:color w:val="auto"/>
          <w:sz w:val="20"/>
          <w:szCs w:val="20"/>
          <w:lang w:val="en-US"/>
        </w:rPr>
      </w:pPr>
      <w:r w:rsidRPr="00FD14A0">
        <w:rPr>
          <w:b/>
          <w:noProof/>
          <w:sz w:val="20"/>
          <w:szCs w:val="20"/>
          <w:lang w:val="en-US"/>
        </w:rPr>
        <w:t>How to store</w:t>
      </w:r>
      <w:r w:rsidR="005724BD" w:rsidRPr="00FD14A0">
        <w:rPr>
          <w:b/>
          <w:noProof/>
          <w:sz w:val="20"/>
          <w:szCs w:val="20"/>
          <w:lang w:val="en-US"/>
        </w:rPr>
        <w:t xml:space="preserve"> </w:t>
      </w:r>
      <w:r w:rsidR="00CE7A7C" w:rsidRPr="00FD14A0">
        <w:rPr>
          <w:b/>
          <w:noProof/>
          <w:sz w:val="20"/>
          <w:szCs w:val="20"/>
          <w:lang w:val="en-US"/>
        </w:rPr>
        <w:t>DUOSKIN</w:t>
      </w:r>
      <w:r w:rsidR="00F50B17" w:rsidRPr="00FD14A0">
        <w:rPr>
          <w:b/>
          <w:noProof/>
          <w:sz w:val="20"/>
          <w:szCs w:val="20"/>
          <w:lang w:val="en-US"/>
        </w:rPr>
        <w:t>®</w:t>
      </w:r>
      <w:r w:rsidR="006726DE" w:rsidRPr="00FD14A0">
        <w:rPr>
          <w:b/>
          <w:bCs/>
          <w:noProof/>
          <w:sz w:val="20"/>
          <w:szCs w:val="20"/>
          <w:lang w:val="en-US"/>
        </w:rPr>
        <w:t>:</w:t>
      </w:r>
      <w:r w:rsidR="006726DE" w:rsidRPr="00FD14A0">
        <w:rPr>
          <w:noProof/>
          <w:sz w:val="20"/>
          <w:szCs w:val="20"/>
          <w:lang w:val="en"/>
        </w:rPr>
        <w:t xml:space="preserve"> </w:t>
      </w:r>
      <w:r w:rsidR="00D7135E" w:rsidRPr="00FD14A0">
        <w:rPr>
          <w:sz w:val="20"/>
          <w:szCs w:val="20"/>
          <w:lang w:val="en-GB"/>
        </w:rPr>
        <w:t xml:space="preserve">Store below </w:t>
      </w:r>
      <w:r w:rsidR="00F50B17" w:rsidRPr="00FD14A0">
        <w:rPr>
          <w:sz w:val="20"/>
          <w:szCs w:val="20"/>
          <w:lang w:val="en-GB"/>
        </w:rPr>
        <w:t>30</w:t>
      </w:r>
      <w:r w:rsidR="00D7135E" w:rsidRPr="00FD14A0">
        <w:rPr>
          <w:sz w:val="20"/>
          <w:szCs w:val="20"/>
          <w:lang w:val="en-GB"/>
        </w:rPr>
        <w:t>°C, in the original package</w:t>
      </w:r>
      <w:r w:rsidR="00CE7A7C" w:rsidRPr="00FD14A0">
        <w:rPr>
          <w:sz w:val="20"/>
          <w:szCs w:val="20"/>
          <w:lang w:val="en-GB"/>
        </w:rPr>
        <w:t>.</w:t>
      </w:r>
      <w:r w:rsidR="00D7135E" w:rsidRPr="00FD14A0">
        <w:rPr>
          <w:sz w:val="20"/>
          <w:szCs w:val="20"/>
          <w:lang w:val="en-GB"/>
        </w:rPr>
        <w:t xml:space="preserve"> Keep out of reach and sight of children. </w:t>
      </w:r>
      <w:r w:rsidR="00F52BBD" w:rsidRPr="00FD14A0">
        <w:rPr>
          <w:rStyle w:val="A0"/>
          <w:color w:val="auto"/>
          <w:sz w:val="20"/>
          <w:szCs w:val="20"/>
          <w:lang w:val="en-US"/>
        </w:rPr>
        <w:t xml:space="preserve">Do not use </w:t>
      </w:r>
      <w:r w:rsidR="00863A31">
        <w:rPr>
          <w:rStyle w:val="A0"/>
          <w:color w:val="auto"/>
          <w:sz w:val="20"/>
          <w:szCs w:val="20"/>
          <w:lang w:val="en-US"/>
        </w:rPr>
        <w:t>after</w:t>
      </w:r>
      <w:r w:rsidR="00F52BBD" w:rsidRPr="00FD14A0">
        <w:rPr>
          <w:rStyle w:val="A0"/>
          <w:color w:val="auto"/>
          <w:sz w:val="20"/>
          <w:szCs w:val="20"/>
          <w:lang w:val="en-US"/>
        </w:rPr>
        <w:t xml:space="preserve"> </w:t>
      </w:r>
      <w:r w:rsidR="00863A31">
        <w:rPr>
          <w:rStyle w:val="A0"/>
          <w:color w:val="auto"/>
          <w:sz w:val="20"/>
          <w:szCs w:val="20"/>
          <w:lang w:val="en-US"/>
        </w:rPr>
        <w:t xml:space="preserve">the expiry date, stated on the packaging </w:t>
      </w:r>
      <w:r w:rsidR="00F52BBD" w:rsidRPr="00FD14A0">
        <w:rPr>
          <w:rStyle w:val="A0"/>
          <w:color w:val="auto"/>
          <w:sz w:val="20"/>
          <w:szCs w:val="20"/>
          <w:lang w:val="en-US"/>
        </w:rPr>
        <w:t xml:space="preserve">(Exp.). </w:t>
      </w:r>
      <w:r w:rsidR="00863A31">
        <w:rPr>
          <w:rStyle w:val="A0"/>
          <w:color w:val="auto"/>
          <w:sz w:val="20"/>
          <w:szCs w:val="20"/>
          <w:lang w:val="en-US"/>
        </w:rPr>
        <w:t xml:space="preserve"> The expiry date refers to the last day of that month.</w:t>
      </w:r>
    </w:p>
    <w:p w14:paraId="160E666B" w14:textId="77777777" w:rsidR="008E7D89" w:rsidRPr="00FD14A0" w:rsidRDefault="00F52BBD" w:rsidP="00CE75AC">
      <w:pPr>
        <w:pStyle w:val="ListParagraph"/>
        <w:numPr>
          <w:ilvl w:val="0"/>
          <w:numId w:val="1"/>
        </w:numPr>
        <w:spacing w:after="0" w:line="240" w:lineRule="auto"/>
        <w:ind w:right="-2"/>
        <w:rPr>
          <w:b/>
          <w:sz w:val="20"/>
          <w:szCs w:val="20"/>
          <w:lang w:val="en-US"/>
        </w:rPr>
      </w:pPr>
      <w:r w:rsidRPr="00FD14A0">
        <w:rPr>
          <w:b/>
          <w:sz w:val="20"/>
          <w:szCs w:val="20"/>
          <w:lang w:val="en-US"/>
        </w:rPr>
        <w:t>O</w:t>
      </w:r>
      <w:r w:rsidR="00C6632D" w:rsidRPr="00FD14A0">
        <w:rPr>
          <w:b/>
          <w:sz w:val="20"/>
          <w:szCs w:val="20"/>
          <w:lang w:val="en-US"/>
        </w:rPr>
        <w:t>ther information</w:t>
      </w:r>
    </w:p>
    <w:p w14:paraId="40D44710" w14:textId="75CF56A3" w:rsidR="00257BB7" w:rsidRDefault="00C6632D" w:rsidP="00257BB7">
      <w:pPr>
        <w:autoSpaceDE w:val="0"/>
        <w:autoSpaceDN w:val="0"/>
        <w:adjustRightInd w:val="0"/>
        <w:spacing w:after="0" w:line="241" w:lineRule="atLeast"/>
        <w:ind w:left="360"/>
        <w:jc w:val="both"/>
        <w:rPr>
          <w:rFonts w:cs="Arial"/>
          <w:sz w:val="20"/>
          <w:szCs w:val="20"/>
          <w:lang w:val="en-US"/>
        </w:rPr>
      </w:pPr>
      <w:r w:rsidRPr="00FD14A0">
        <w:rPr>
          <w:b/>
          <w:sz w:val="20"/>
          <w:szCs w:val="20"/>
          <w:lang w:val="en-US"/>
        </w:rPr>
        <w:t>What</w:t>
      </w:r>
      <w:r w:rsidR="005724BD" w:rsidRPr="00FD14A0">
        <w:rPr>
          <w:b/>
          <w:sz w:val="20"/>
          <w:szCs w:val="20"/>
          <w:lang w:val="en-US"/>
        </w:rPr>
        <w:t xml:space="preserve"> </w:t>
      </w:r>
      <w:r w:rsidR="00CE7A7C" w:rsidRPr="00FD14A0">
        <w:rPr>
          <w:b/>
          <w:noProof/>
          <w:sz w:val="20"/>
          <w:szCs w:val="20"/>
          <w:lang w:val="en-US"/>
        </w:rPr>
        <w:t>DUOSKIN</w:t>
      </w:r>
      <w:r w:rsidR="00F50B17" w:rsidRPr="00FD14A0">
        <w:rPr>
          <w:b/>
          <w:noProof/>
          <w:sz w:val="20"/>
          <w:szCs w:val="20"/>
          <w:lang w:val="en-US"/>
        </w:rPr>
        <w:t>®</w:t>
      </w:r>
      <w:r w:rsidR="00A001FA" w:rsidRPr="00FD14A0">
        <w:rPr>
          <w:b/>
          <w:noProof/>
          <w:sz w:val="20"/>
          <w:szCs w:val="20"/>
          <w:lang w:val="en-US"/>
        </w:rPr>
        <w:t xml:space="preserve"> </w:t>
      </w:r>
      <w:r w:rsidR="00CA4188" w:rsidRPr="00FD14A0">
        <w:rPr>
          <w:b/>
          <w:sz w:val="20"/>
          <w:szCs w:val="20"/>
          <w:lang w:val="en-US"/>
        </w:rPr>
        <w:t>contains:</w:t>
      </w:r>
      <w:r w:rsidR="00CA4188" w:rsidRPr="00FD14A0">
        <w:rPr>
          <w:sz w:val="20"/>
          <w:szCs w:val="20"/>
          <w:lang w:val="en-US"/>
        </w:rPr>
        <w:t xml:space="preserve"> </w:t>
      </w:r>
      <w:r w:rsidR="006D4CCA" w:rsidRPr="00FD14A0">
        <w:rPr>
          <w:rStyle w:val="A2"/>
          <w:b w:val="0"/>
          <w:color w:val="auto"/>
          <w:sz w:val="20"/>
          <w:szCs w:val="20"/>
          <w:lang w:val="en-US"/>
        </w:rPr>
        <w:t xml:space="preserve">Active Substance: </w:t>
      </w:r>
      <w:r w:rsidR="00A2353A" w:rsidRPr="00FD14A0">
        <w:rPr>
          <w:rStyle w:val="A2"/>
          <w:b w:val="0"/>
          <w:color w:val="auto"/>
          <w:sz w:val="20"/>
          <w:szCs w:val="20"/>
          <w:lang w:val="en-US"/>
        </w:rPr>
        <w:t>e</w:t>
      </w:r>
      <w:r w:rsidR="006D4CCA" w:rsidRPr="00FD14A0">
        <w:rPr>
          <w:rStyle w:val="A2"/>
          <w:b w:val="0"/>
          <w:color w:val="auto"/>
          <w:sz w:val="20"/>
          <w:szCs w:val="20"/>
          <w:lang w:val="en-US"/>
        </w:rPr>
        <w:t xml:space="preserve">ach </w:t>
      </w:r>
      <w:r w:rsidR="00CE7A7C" w:rsidRPr="00FD14A0">
        <w:rPr>
          <w:rStyle w:val="A2"/>
          <w:b w:val="0"/>
          <w:color w:val="auto"/>
          <w:sz w:val="20"/>
          <w:szCs w:val="20"/>
          <w:lang w:val="en-US"/>
        </w:rPr>
        <w:t>gram cream</w:t>
      </w:r>
      <w:r w:rsidR="006D4CCA" w:rsidRPr="00FD14A0">
        <w:rPr>
          <w:rStyle w:val="A2"/>
          <w:b w:val="0"/>
          <w:color w:val="auto"/>
          <w:sz w:val="20"/>
          <w:szCs w:val="20"/>
          <w:lang w:val="en-US"/>
        </w:rPr>
        <w:t xml:space="preserve"> </w:t>
      </w:r>
      <w:r w:rsidR="00CE7A7C" w:rsidRPr="00FD14A0">
        <w:rPr>
          <w:rFonts w:cs="Arial"/>
          <w:sz w:val="20"/>
          <w:szCs w:val="20"/>
          <w:lang w:val="en-US"/>
        </w:rPr>
        <w:t xml:space="preserve">10 mg </w:t>
      </w:r>
      <w:proofErr w:type="spellStart"/>
      <w:r w:rsidR="00E071E4">
        <w:rPr>
          <w:rFonts w:cs="Arial"/>
          <w:sz w:val="20"/>
          <w:szCs w:val="20"/>
          <w:lang w:val="en-US"/>
        </w:rPr>
        <w:t>I</w:t>
      </w:r>
      <w:r w:rsidR="00CE7A7C" w:rsidRPr="00FD14A0">
        <w:rPr>
          <w:rFonts w:cs="Arial"/>
          <w:sz w:val="20"/>
          <w:szCs w:val="20"/>
          <w:lang w:val="en-US"/>
        </w:rPr>
        <w:t>soconazole</w:t>
      </w:r>
      <w:proofErr w:type="spellEnd"/>
      <w:r w:rsidR="00CE7A7C" w:rsidRPr="00FD14A0">
        <w:rPr>
          <w:rFonts w:cs="Arial"/>
          <w:sz w:val="20"/>
          <w:szCs w:val="20"/>
          <w:lang w:val="en-US"/>
        </w:rPr>
        <w:t xml:space="preserve"> nitrate and 1 mg </w:t>
      </w:r>
      <w:r w:rsidR="00E071E4">
        <w:rPr>
          <w:rFonts w:cs="Arial"/>
          <w:sz w:val="20"/>
          <w:szCs w:val="20"/>
          <w:lang w:val="en-US"/>
        </w:rPr>
        <w:t>D</w:t>
      </w:r>
      <w:r w:rsidR="00CE7A7C" w:rsidRPr="00FD14A0">
        <w:rPr>
          <w:rFonts w:cs="Arial"/>
          <w:sz w:val="20"/>
          <w:szCs w:val="20"/>
          <w:lang w:val="en-US"/>
        </w:rPr>
        <w:t xml:space="preserve">iflucortolone </w:t>
      </w:r>
      <w:proofErr w:type="spellStart"/>
      <w:r w:rsidR="00CE7A7C" w:rsidRPr="00FD14A0">
        <w:rPr>
          <w:rFonts w:cs="Arial"/>
          <w:sz w:val="20"/>
          <w:szCs w:val="20"/>
          <w:lang w:val="en-US"/>
        </w:rPr>
        <w:t>valerate</w:t>
      </w:r>
      <w:proofErr w:type="spellEnd"/>
      <w:r w:rsidR="00CE7A7C" w:rsidRPr="00FD14A0">
        <w:rPr>
          <w:rFonts w:cs="Arial"/>
          <w:sz w:val="20"/>
          <w:szCs w:val="20"/>
          <w:lang w:val="en-US"/>
        </w:rPr>
        <w:t>.</w:t>
      </w:r>
      <w:r w:rsidR="00D7135E" w:rsidRPr="00FD14A0">
        <w:rPr>
          <w:b/>
          <w:bCs/>
          <w:sz w:val="20"/>
          <w:szCs w:val="20"/>
          <w:lang w:val="en-US"/>
        </w:rPr>
        <w:t xml:space="preserve"> </w:t>
      </w:r>
      <w:r w:rsidR="00D7135E" w:rsidRPr="00FD14A0">
        <w:rPr>
          <w:bCs/>
          <w:sz w:val="20"/>
          <w:szCs w:val="20"/>
          <w:lang w:val="en-US"/>
        </w:rPr>
        <w:t xml:space="preserve">List of excipients: </w:t>
      </w:r>
      <w:r w:rsidR="00257BB7">
        <w:rPr>
          <w:rFonts w:cs="Arial"/>
          <w:sz w:val="20"/>
          <w:szCs w:val="20"/>
          <w:lang w:val="en-US"/>
        </w:rPr>
        <w:t>L</w:t>
      </w:r>
      <w:r w:rsidR="00FC5F62">
        <w:rPr>
          <w:rFonts w:cs="Arial"/>
          <w:sz w:val="20"/>
          <w:szCs w:val="20"/>
          <w:lang w:val="en-US"/>
        </w:rPr>
        <w:t xml:space="preserve">iquid paraffin, </w:t>
      </w:r>
      <w:proofErr w:type="spellStart"/>
      <w:r w:rsidR="00257BB7">
        <w:rPr>
          <w:rFonts w:cs="Arial"/>
          <w:sz w:val="20"/>
          <w:szCs w:val="20"/>
          <w:lang w:val="en-US"/>
        </w:rPr>
        <w:t>P</w:t>
      </w:r>
      <w:r w:rsidR="00257BB7" w:rsidRPr="00FD14A0">
        <w:rPr>
          <w:rFonts w:cs="Arial"/>
          <w:sz w:val="20"/>
          <w:szCs w:val="20"/>
          <w:lang w:val="en-US"/>
        </w:rPr>
        <w:t>olysorbate</w:t>
      </w:r>
      <w:proofErr w:type="spellEnd"/>
      <w:r w:rsidR="00257BB7" w:rsidRPr="00FD14A0">
        <w:rPr>
          <w:rFonts w:cs="Arial"/>
          <w:sz w:val="20"/>
          <w:szCs w:val="20"/>
          <w:lang w:val="en-US"/>
        </w:rPr>
        <w:t xml:space="preserve"> 60, </w:t>
      </w:r>
      <w:r w:rsidR="00257BB7">
        <w:rPr>
          <w:rFonts w:cs="Arial"/>
          <w:sz w:val="20"/>
          <w:szCs w:val="20"/>
          <w:lang w:val="en-US"/>
        </w:rPr>
        <w:t xml:space="preserve">Disodium </w:t>
      </w:r>
      <w:proofErr w:type="spellStart"/>
      <w:r w:rsidR="00257BB7">
        <w:rPr>
          <w:rFonts w:cs="Arial"/>
          <w:sz w:val="20"/>
          <w:szCs w:val="20"/>
          <w:lang w:val="en-US"/>
        </w:rPr>
        <w:t>edetate</w:t>
      </w:r>
      <w:proofErr w:type="spellEnd"/>
      <w:r w:rsidR="00257BB7" w:rsidRPr="00FD14A0">
        <w:rPr>
          <w:rFonts w:cs="Arial"/>
          <w:sz w:val="20"/>
          <w:szCs w:val="20"/>
          <w:lang w:val="en-US"/>
        </w:rPr>
        <w:t xml:space="preserve">, </w:t>
      </w:r>
      <w:r w:rsidR="00257BB7">
        <w:rPr>
          <w:rFonts w:cs="Arial"/>
          <w:sz w:val="20"/>
          <w:szCs w:val="20"/>
          <w:lang w:val="en-US"/>
        </w:rPr>
        <w:t>W</w:t>
      </w:r>
      <w:r w:rsidR="00D225DF">
        <w:rPr>
          <w:rFonts w:cs="Arial"/>
          <w:sz w:val="20"/>
          <w:szCs w:val="20"/>
          <w:lang w:val="en-US"/>
        </w:rPr>
        <w:t>hi</w:t>
      </w:r>
      <w:r w:rsidR="00257BB7">
        <w:rPr>
          <w:rFonts w:cs="Arial"/>
          <w:sz w:val="20"/>
          <w:szCs w:val="20"/>
          <w:lang w:val="en-US"/>
        </w:rPr>
        <w:t xml:space="preserve">te soft </w:t>
      </w:r>
      <w:proofErr w:type="spellStart"/>
      <w:r w:rsidR="00257BB7">
        <w:rPr>
          <w:rFonts w:cs="Arial"/>
          <w:sz w:val="20"/>
          <w:szCs w:val="20"/>
          <w:lang w:val="en-US"/>
        </w:rPr>
        <w:t>parafine</w:t>
      </w:r>
      <w:proofErr w:type="spellEnd"/>
      <w:r w:rsidR="00FC5F62">
        <w:rPr>
          <w:rFonts w:cs="Arial"/>
          <w:sz w:val="20"/>
          <w:szCs w:val="20"/>
          <w:lang w:val="en-US"/>
        </w:rPr>
        <w:t xml:space="preserve">, </w:t>
      </w:r>
      <w:proofErr w:type="spellStart"/>
      <w:r w:rsidR="00257BB7">
        <w:rPr>
          <w:rFonts w:cs="Arial"/>
          <w:sz w:val="20"/>
          <w:szCs w:val="20"/>
          <w:lang w:val="en-US"/>
        </w:rPr>
        <w:t>C</w:t>
      </w:r>
      <w:r w:rsidR="00257BB7" w:rsidRPr="00FD14A0">
        <w:rPr>
          <w:rFonts w:cs="Arial"/>
          <w:sz w:val="20"/>
          <w:szCs w:val="20"/>
          <w:lang w:val="en-US"/>
        </w:rPr>
        <w:t>etostearyl</w:t>
      </w:r>
      <w:proofErr w:type="spellEnd"/>
      <w:r w:rsidR="00257BB7" w:rsidRPr="00FD14A0">
        <w:rPr>
          <w:rFonts w:cs="Arial"/>
          <w:sz w:val="20"/>
          <w:szCs w:val="20"/>
          <w:lang w:val="en-US"/>
        </w:rPr>
        <w:t xml:space="preserve"> alcohol, </w:t>
      </w:r>
      <w:proofErr w:type="spellStart"/>
      <w:r w:rsidR="00257BB7">
        <w:rPr>
          <w:rFonts w:cs="Arial"/>
          <w:sz w:val="20"/>
          <w:szCs w:val="20"/>
          <w:lang w:val="en-US"/>
        </w:rPr>
        <w:t>S</w:t>
      </w:r>
      <w:r w:rsidR="00257BB7" w:rsidRPr="00FD14A0">
        <w:rPr>
          <w:rFonts w:cs="Arial"/>
          <w:sz w:val="20"/>
          <w:szCs w:val="20"/>
          <w:lang w:val="en-US"/>
        </w:rPr>
        <w:t>orbitan</w:t>
      </w:r>
      <w:proofErr w:type="spellEnd"/>
      <w:r w:rsidR="00257BB7" w:rsidRPr="00FD14A0">
        <w:rPr>
          <w:rFonts w:cs="Arial"/>
          <w:sz w:val="20"/>
          <w:szCs w:val="20"/>
          <w:lang w:val="en-US"/>
        </w:rPr>
        <w:t xml:space="preserve"> stearate, purified water.</w:t>
      </w:r>
    </w:p>
    <w:p w14:paraId="674FC92C" w14:textId="2AB70AA7" w:rsidR="006D4CCA" w:rsidRPr="00FD14A0" w:rsidRDefault="00CE7A7C" w:rsidP="00257BB7">
      <w:pPr>
        <w:autoSpaceDE w:val="0"/>
        <w:autoSpaceDN w:val="0"/>
        <w:adjustRightInd w:val="0"/>
        <w:spacing w:after="0" w:line="241" w:lineRule="atLeast"/>
        <w:ind w:left="360"/>
        <w:jc w:val="both"/>
        <w:rPr>
          <w:rFonts w:cs="Arial"/>
          <w:sz w:val="20"/>
          <w:szCs w:val="20"/>
          <w:lang w:val="en-US"/>
        </w:rPr>
      </w:pPr>
      <w:r w:rsidRPr="00FD14A0">
        <w:rPr>
          <w:b/>
          <w:noProof/>
          <w:sz w:val="20"/>
          <w:szCs w:val="20"/>
          <w:lang w:val="en-US"/>
        </w:rPr>
        <w:t>DUOSKIN</w:t>
      </w:r>
      <w:r w:rsidR="00F50B17" w:rsidRPr="00FD14A0">
        <w:rPr>
          <w:b/>
          <w:noProof/>
          <w:sz w:val="20"/>
          <w:szCs w:val="20"/>
          <w:lang w:val="en-US"/>
        </w:rPr>
        <w:t>®</w:t>
      </w:r>
      <w:r w:rsidR="00F50B17" w:rsidRPr="00FD14A0">
        <w:rPr>
          <w:b/>
          <w:bCs/>
          <w:noProof/>
          <w:sz w:val="20"/>
          <w:szCs w:val="20"/>
          <w:lang w:val="en-US"/>
        </w:rPr>
        <w:t xml:space="preserve"> </w:t>
      </w:r>
      <w:r w:rsidR="00F52BBD" w:rsidRPr="00FD14A0">
        <w:rPr>
          <w:rStyle w:val="A0"/>
          <w:color w:val="auto"/>
          <w:sz w:val="20"/>
          <w:szCs w:val="20"/>
          <w:lang w:val="en-US"/>
        </w:rPr>
        <w:t xml:space="preserve">is </w:t>
      </w:r>
      <w:r w:rsidR="00257BB7">
        <w:rPr>
          <w:rStyle w:val="A0"/>
          <w:color w:val="auto"/>
          <w:sz w:val="20"/>
          <w:szCs w:val="20"/>
          <w:lang w:val="en-US"/>
        </w:rPr>
        <w:t xml:space="preserve">a white cream, </w:t>
      </w:r>
      <w:r w:rsidR="00F52BBD" w:rsidRPr="00FD14A0">
        <w:rPr>
          <w:rStyle w:val="A0"/>
          <w:color w:val="auto"/>
          <w:sz w:val="20"/>
          <w:szCs w:val="20"/>
          <w:lang w:val="en-US"/>
        </w:rPr>
        <w:t xml:space="preserve">presented in </w:t>
      </w:r>
      <w:r w:rsidR="006D4CCA" w:rsidRPr="00FD14A0">
        <w:rPr>
          <w:rFonts w:cs="Arial"/>
          <w:sz w:val="20"/>
          <w:szCs w:val="20"/>
          <w:lang w:val="en-US"/>
        </w:rPr>
        <w:t xml:space="preserve">a </w:t>
      </w:r>
      <w:r w:rsidRPr="00FD14A0">
        <w:rPr>
          <w:rFonts w:cs="Arial"/>
          <w:sz w:val="20"/>
          <w:szCs w:val="20"/>
          <w:lang w:val="en-US"/>
        </w:rPr>
        <w:t>15 g tube.</w:t>
      </w:r>
      <w:r w:rsidR="006D4CCA" w:rsidRPr="00FD14A0">
        <w:rPr>
          <w:rFonts w:cs="Arial"/>
          <w:sz w:val="20"/>
          <w:szCs w:val="20"/>
          <w:lang w:val="en-US"/>
        </w:rPr>
        <w:t xml:space="preserve"> </w:t>
      </w:r>
    </w:p>
    <w:p w14:paraId="5FA4EB0D" w14:textId="6F781532" w:rsidR="00C851C3" w:rsidRPr="00FD14A0" w:rsidRDefault="00CE7A7C" w:rsidP="0008673D">
      <w:pPr>
        <w:pStyle w:val="ListParagraph"/>
        <w:numPr>
          <w:ilvl w:val="12"/>
          <w:numId w:val="0"/>
        </w:numPr>
        <w:spacing w:after="0" w:line="240" w:lineRule="auto"/>
        <w:ind w:left="360" w:right="-2"/>
        <w:rPr>
          <w:rStyle w:val="A5"/>
          <w:color w:val="auto"/>
          <w:sz w:val="20"/>
          <w:szCs w:val="20"/>
          <w:u w:val="none"/>
          <w:lang w:val="en-US"/>
        </w:rPr>
      </w:pPr>
      <w:r w:rsidRPr="00FD14A0">
        <w:rPr>
          <w:b/>
          <w:noProof/>
          <w:sz w:val="20"/>
          <w:szCs w:val="20"/>
          <w:lang w:val="en-US"/>
        </w:rPr>
        <w:t>DUOSKIN</w:t>
      </w:r>
      <w:r w:rsidR="00F50B17" w:rsidRPr="00FD14A0">
        <w:rPr>
          <w:b/>
          <w:noProof/>
          <w:sz w:val="20"/>
          <w:szCs w:val="20"/>
          <w:lang w:val="en-US"/>
        </w:rPr>
        <w:t>®</w:t>
      </w:r>
      <w:r w:rsidR="00F50B17" w:rsidRPr="00FD14A0">
        <w:rPr>
          <w:b/>
          <w:bCs/>
          <w:noProof/>
          <w:sz w:val="20"/>
          <w:szCs w:val="20"/>
          <w:lang w:val="en-US"/>
        </w:rPr>
        <w:t xml:space="preserve"> </w:t>
      </w:r>
      <w:r w:rsidR="00C851C3" w:rsidRPr="00FD14A0">
        <w:rPr>
          <w:rStyle w:val="A0"/>
          <w:color w:val="auto"/>
          <w:sz w:val="20"/>
          <w:szCs w:val="20"/>
          <w:lang w:val="en-US"/>
        </w:rPr>
        <w:t>is a prescription only medicine.</w:t>
      </w:r>
      <w:r w:rsidR="00C851C3" w:rsidRPr="00FD14A0">
        <w:rPr>
          <w:rStyle w:val="A5"/>
          <w:color w:val="auto"/>
          <w:sz w:val="20"/>
          <w:szCs w:val="20"/>
          <w:u w:val="none"/>
          <w:lang w:val="en-US"/>
        </w:rPr>
        <w:t xml:space="preserve"> </w:t>
      </w:r>
    </w:p>
    <w:p w14:paraId="512F9699" w14:textId="0FA45F2F" w:rsidR="00CE7A7C" w:rsidRPr="00FD14A0" w:rsidRDefault="00892A41" w:rsidP="00CE7A7C">
      <w:pPr>
        <w:autoSpaceDE w:val="0"/>
        <w:autoSpaceDN w:val="0"/>
        <w:adjustRightInd w:val="0"/>
        <w:spacing w:after="0" w:line="240" w:lineRule="auto"/>
        <w:ind w:left="360"/>
        <w:rPr>
          <w:rFonts w:cs="Arial"/>
          <w:sz w:val="20"/>
          <w:szCs w:val="20"/>
          <w:lang w:val="en-US"/>
        </w:rPr>
      </w:pPr>
      <w:r w:rsidRPr="00FD14A0">
        <w:rPr>
          <w:rStyle w:val="A5"/>
          <w:color w:val="auto"/>
          <w:sz w:val="20"/>
          <w:szCs w:val="20"/>
          <w:u w:val="none"/>
          <w:lang w:val="en-US"/>
        </w:rPr>
        <w:t>Manufacturer</w:t>
      </w:r>
      <w:r w:rsidR="00F52BBD" w:rsidRPr="00FD14A0">
        <w:rPr>
          <w:rStyle w:val="A5"/>
          <w:color w:val="auto"/>
          <w:sz w:val="20"/>
          <w:szCs w:val="20"/>
          <w:u w:val="none"/>
          <w:lang w:val="en-US"/>
        </w:rPr>
        <w:t xml:space="preserve">: </w:t>
      </w:r>
      <w:r w:rsidR="00CE7A7C" w:rsidRPr="00FD14A0">
        <w:rPr>
          <w:rFonts w:cs="Arial"/>
          <w:sz w:val="20"/>
          <w:szCs w:val="20"/>
          <w:lang w:val="en-US"/>
        </w:rPr>
        <w:t xml:space="preserve">BILIM PHARMACEUTICALS GOSB 41480 </w:t>
      </w:r>
      <w:proofErr w:type="spellStart"/>
      <w:r w:rsidR="00CE7A7C" w:rsidRPr="00FD14A0">
        <w:rPr>
          <w:rFonts w:cs="Arial"/>
          <w:sz w:val="20"/>
          <w:szCs w:val="20"/>
          <w:lang w:val="en-US"/>
        </w:rPr>
        <w:t>Gebze-Kocaeli</w:t>
      </w:r>
      <w:proofErr w:type="spellEnd"/>
      <w:r w:rsidR="00CE7A7C" w:rsidRPr="00FD14A0">
        <w:rPr>
          <w:rFonts w:cs="Arial"/>
          <w:sz w:val="20"/>
          <w:szCs w:val="20"/>
          <w:lang w:val="en-US"/>
        </w:rPr>
        <w:t>, Turkey.</w:t>
      </w:r>
    </w:p>
    <w:p w14:paraId="51727D39" w14:textId="29B15D40" w:rsidR="00F52BBD" w:rsidRPr="00FD14A0" w:rsidRDefault="00892A41" w:rsidP="00CE7A7C">
      <w:pPr>
        <w:autoSpaceDE w:val="0"/>
        <w:autoSpaceDN w:val="0"/>
        <w:adjustRightInd w:val="0"/>
        <w:spacing w:after="0" w:line="240" w:lineRule="auto"/>
        <w:ind w:left="360"/>
        <w:rPr>
          <w:sz w:val="20"/>
          <w:szCs w:val="20"/>
          <w:lang w:val="en-US"/>
        </w:rPr>
      </w:pPr>
      <w:r w:rsidRPr="00FD14A0">
        <w:rPr>
          <w:rStyle w:val="A5"/>
          <w:color w:val="auto"/>
          <w:sz w:val="20"/>
          <w:szCs w:val="20"/>
          <w:u w:val="none"/>
          <w:lang w:val="en-US"/>
        </w:rPr>
        <w:t>Registration/</w:t>
      </w:r>
      <w:proofErr w:type="spellStart"/>
      <w:r w:rsidRPr="00FD14A0">
        <w:rPr>
          <w:rStyle w:val="A5"/>
          <w:color w:val="auto"/>
          <w:sz w:val="20"/>
          <w:szCs w:val="20"/>
          <w:u w:val="none"/>
          <w:lang w:val="en-US"/>
        </w:rPr>
        <w:t>Licence</w:t>
      </w:r>
      <w:proofErr w:type="spellEnd"/>
      <w:r w:rsidRPr="00FD14A0">
        <w:rPr>
          <w:rStyle w:val="A5"/>
          <w:color w:val="auto"/>
          <w:sz w:val="20"/>
          <w:szCs w:val="20"/>
          <w:u w:val="none"/>
          <w:lang w:val="en-US"/>
        </w:rPr>
        <w:t xml:space="preserve"> Holder</w:t>
      </w:r>
      <w:r w:rsidR="00F52BBD" w:rsidRPr="00FD14A0">
        <w:rPr>
          <w:rStyle w:val="A5"/>
          <w:color w:val="auto"/>
          <w:sz w:val="20"/>
          <w:szCs w:val="20"/>
          <w:u w:val="none"/>
          <w:lang w:val="en-US"/>
        </w:rPr>
        <w:t xml:space="preserve">: </w:t>
      </w:r>
      <w:r w:rsidR="00F52BBD" w:rsidRPr="00FD14A0">
        <w:rPr>
          <w:rStyle w:val="A0"/>
          <w:bCs/>
          <w:color w:val="auto"/>
          <w:sz w:val="20"/>
          <w:szCs w:val="20"/>
          <w:lang w:val="en-US"/>
        </w:rPr>
        <w:t>Dafra Pharma GmbH</w:t>
      </w:r>
      <w:r w:rsidR="00F52BBD" w:rsidRPr="00FD14A0">
        <w:rPr>
          <w:rStyle w:val="A0"/>
          <w:color w:val="auto"/>
          <w:sz w:val="20"/>
          <w:szCs w:val="20"/>
          <w:lang w:val="en-US"/>
        </w:rPr>
        <w:t xml:space="preserve">, </w:t>
      </w:r>
      <w:proofErr w:type="spellStart"/>
      <w:r w:rsidR="00F52BBD" w:rsidRPr="00FD14A0">
        <w:rPr>
          <w:sz w:val="20"/>
          <w:szCs w:val="20"/>
          <w:lang w:val="en-US"/>
        </w:rPr>
        <w:t>Mühlenberg</w:t>
      </w:r>
      <w:proofErr w:type="spellEnd"/>
      <w:r w:rsidR="00F52BBD" w:rsidRPr="00FD14A0">
        <w:rPr>
          <w:sz w:val="20"/>
          <w:szCs w:val="20"/>
          <w:lang w:val="en-US"/>
        </w:rPr>
        <w:t xml:space="preserve"> 7, 4052 Basel,</w:t>
      </w:r>
      <w:r w:rsidR="00F52BBD" w:rsidRPr="00FD14A0">
        <w:rPr>
          <w:rStyle w:val="A0"/>
          <w:color w:val="auto"/>
          <w:sz w:val="20"/>
          <w:szCs w:val="20"/>
          <w:lang w:val="en-US"/>
        </w:rPr>
        <w:t xml:space="preserve"> Switzerland.</w:t>
      </w:r>
    </w:p>
    <w:p w14:paraId="6B9F2C12" w14:textId="488CE9A7" w:rsidR="003A1B14" w:rsidRPr="00257BB7" w:rsidRDefault="00F52BBD" w:rsidP="00257BB7">
      <w:pPr>
        <w:spacing w:line="240" w:lineRule="auto"/>
        <w:ind w:left="360" w:right="-2"/>
        <w:outlineLvl w:val="0"/>
        <w:rPr>
          <w:rFonts w:cs="Arial"/>
          <w:sz w:val="20"/>
          <w:szCs w:val="20"/>
          <w:lang w:val="en-US"/>
        </w:rPr>
      </w:pPr>
      <w:r w:rsidRPr="00FD14A0">
        <w:rPr>
          <w:rFonts w:cs="Arial"/>
          <w:b/>
          <w:bCs/>
          <w:sz w:val="20"/>
          <w:szCs w:val="20"/>
          <w:lang w:val="en-US"/>
        </w:rPr>
        <w:t>Date of Revision of This Text:</w:t>
      </w:r>
      <w:r w:rsidRPr="00FD14A0">
        <w:rPr>
          <w:rFonts w:cs="Arial"/>
          <w:bCs/>
          <w:sz w:val="20"/>
          <w:szCs w:val="20"/>
          <w:lang w:val="en-US"/>
        </w:rPr>
        <w:t xml:space="preserve"> </w:t>
      </w:r>
      <w:r w:rsidR="001C777D">
        <w:rPr>
          <w:rFonts w:cs="Arial"/>
          <w:bCs/>
          <w:sz w:val="20"/>
          <w:szCs w:val="20"/>
          <w:lang w:val="en-US"/>
        </w:rPr>
        <w:t>May</w:t>
      </w:r>
      <w:r w:rsidR="006D4CCA" w:rsidRPr="00FD14A0">
        <w:rPr>
          <w:rFonts w:cs="Arial"/>
          <w:bCs/>
          <w:sz w:val="20"/>
          <w:szCs w:val="20"/>
          <w:lang w:val="en-US"/>
        </w:rPr>
        <w:t xml:space="preserve"> 2016.</w:t>
      </w:r>
      <w:r w:rsidR="006D4CCA" w:rsidRPr="00FD14A0">
        <w:rPr>
          <w:rFonts w:cs="Arial"/>
          <w:sz w:val="20"/>
          <w:szCs w:val="20"/>
          <w:lang w:val="en-US"/>
        </w:rPr>
        <w:t xml:space="preserve"> </w:t>
      </w:r>
    </w:p>
    <w:sectPr w:rsidR="003A1B14" w:rsidRPr="00257BB7" w:rsidSect="0062475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cheringSansCE-Regular">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ansSerifBold">
    <w:panose1 w:val="00000000000000000000"/>
    <w:charset w:val="00"/>
    <w:family w:val="auto"/>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1" w:usb1="08070000" w:usb2="00000010" w:usb3="00000000" w:csb0="00020000" w:csb1="00000000"/>
  </w:font>
  <w:font w:name="ScheringSansCE-Bold">
    <w:panose1 w:val="00000000000000000000"/>
    <w:charset w:val="00"/>
    <w:family w:val="auto"/>
    <w:notTrueType/>
    <w:pitch w:val="default"/>
    <w:sig w:usb0="00000003" w:usb1="00000000" w:usb2="00000000" w:usb3="00000000" w:csb0="00000001" w:csb1="00000000"/>
  </w:font>
  <w:font w:name="ScheringSymbolsArrowsPositiv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756"/>
    <w:multiLevelType w:val="hybridMultilevel"/>
    <w:tmpl w:val="AD645EAE"/>
    <w:lvl w:ilvl="0" w:tplc="08130001">
      <w:start w:val="1"/>
      <w:numFmt w:val="bullet"/>
      <w:lvlText w:val=""/>
      <w:lvlJc w:val="left"/>
      <w:pPr>
        <w:ind w:left="709" w:hanging="360"/>
      </w:pPr>
      <w:rPr>
        <w:rFonts w:ascii="Symbol" w:hAnsi="Symbol"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1" w15:restartNumberingAfterBreak="0">
    <w:nsid w:val="079347B0"/>
    <w:multiLevelType w:val="hybridMultilevel"/>
    <w:tmpl w:val="B9FA31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20031"/>
    <w:multiLevelType w:val="hybridMultilevel"/>
    <w:tmpl w:val="0CAEBC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96784A"/>
    <w:multiLevelType w:val="hybridMultilevel"/>
    <w:tmpl w:val="FCEC9640"/>
    <w:lvl w:ilvl="0" w:tplc="08130001">
      <w:start w:val="1"/>
      <w:numFmt w:val="bullet"/>
      <w:lvlText w:val=""/>
      <w:lvlJc w:val="left"/>
      <w:pPr>
        <w:ind w:left="709" w:hanging="360"/>
      </w:pPr>
      <w:rPr>
        <w:rFonts w:ascii="Symbol" w:hAnsi="Symbol"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4" w15:restartNumberingAfterBreak="0">
    <w:nsid w:val="0D9535AA"/>
    <w:multiLevelType w:val="hybridMultilevel"/>
    <w:tmpl w:val="8046A5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283EB0"/>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2783B"/>
    <w:multiLevelType w:val="multilevel"/>
    <w:tmpl w:val="6E32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6E575F"/>
    <w:multiLevelType w:val="hybridMultilevel"/>
    <w:tmpl w:val="336AE4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AA6EE9"/>
    <w:multiLevelType w:val="hybridMultilevel"/>
    <w:tmpl w:val="77A0CF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20F4275"/>
    <w:multiLevelType w:val="multilevel"/>
    <w:tmpl w:val="6328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24AB5"/>
    <w:multiLevelType w:val="hybridMultilevel"/>
    <w:tmpl w:val="771280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827DF8"/>
    <w:multiLevelType w:val="multilevel"/>
    <w:tmpl w:val="B066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86410"/>
    <w:multiLevelType w:val="hybridMultilevel"/>
    <w:tmpl w:val="9C3AE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BB2753E"/>
    <w:multiLevelType w:val="hybridMultilevel"/>
    <w:tmpl w:val="16B0D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D857489"/>
    <w:multiLevelType w:val="hybridMultilevel"/>
    <w:tmpl w:val="DC0AF7A6"/>
    <w:lvl w:ilvl="0" w:tplc="08130001">
      <w:start w:val="1"/>
      <w:numFmt w:val="bullet"/>
      <w:lvlText w:val=""/>
      <w:lvlJc w:val="left"/>
      <w:pPr>
        <w:ind w:left="709" w:hanging="360"/>
      </w:pPr>
      <w:rPr>
        <w:rFonts w:ascii="Symbol" w:hAnsi="Symbol" w:hint="default"/>
      </w:rPr>
    </w:lvl>
    <w:lvl w:ilvl="1" w:tplc="08130003">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15" w15:restartNumberingAfterBreak="0">
    <w:nsid w:val="307E0913"/>
    <w:multiLevelType w:val="hybridMultilevel"/>
    <w:tmpl w:val="8B0606A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316C431E"/>
    <w:multiLevelType w:val="hybridMultilevel"/>
    <w:tmpl w:val="0C6874CC"/>
    <w:lvl w:ilvl="0" w:tplc="12A24FCC">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32022F18"/>
    <w:multiLevelType w:val="hybridMultilevel"/>
    <w:tmpl w:val="8716D418"/>
    <w:lvl w:ilvl="0" w:tplc="1D2A3800">
      <w:start w:val="1"/>
      <w:numFmt w:val="decimal"/>
      <w:lvlText w:val="%1."/>
      <w:lvlJc w:val="left"/>
      <w:pPr>
        <w:ind w:left="360" w:hanging="360"/>
      </w:pPr>
      <w:rPr>
        <w:b/>
        <w:lang w:val="e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3783DDF"/>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926FBD"/>
    <w:multiLevelType w:val="hybridMultilevel"/>
    <w:tmpl w:val="D708D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81830E0"/>
    <w:multiLevelType w:val="hybridMultilevel"/>
    <w:tmpl w:val="87F65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FD31C8"/>
    <w:multiLevelType w:val="hybridMultilevel"/>
    <w:tmpl w:val="118EB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C8B6205"/>
    <w:multiLevelType w:val="multilevel"/>
    <w:tmpl w:val="685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D43054"/>
    <w:multiLevelType w:val="hybridMultilevel"/>
    <w:tmpl w:val="78189B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D02BB7"/>
    <w:multiLevelType w:val="hybridMultilevel"/>
    <w:tmpl w:val="EDDEF5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5BD377B"/>
    <w:multiLevelType w:val="hybridMultilevel"/>
    <w:tmpl w:val="463862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CDE16C3"/>
    <w:multiLevelType w:val="hybridMultilevel"/>
    <w:tmpl w:val="D24A002A"/>
    <w:lvl w:ilvl="0" w:tplc="AC54C082">
      <w:start w:val="5"/>
      <w:numFmt w:val="decimal"/>
      <w:lvlText w:val="%1."/>
      <w:lvlJc w:val="left"/>
      <w:pPr>
        <w:ind w:left="72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15:restartNumberingAfterBreak="0">
    <w:nsid w:val="4E001A37"/>
    <w:multiLevelType w:val="hybridMultilevel"/>
    <w:tmpl w:val="1B90CB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F110592"/>
    <w:multiLevelType w:val="hybridMultilevel"/>
    <w:tmpl w:val="E1BEE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2001EC8"/>
    <w:multiLevelType w:val="hybridMultilevel"/>
    <w:tmpl w:val="1F1E3EE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54E473FA"/>
    <w:multiLevelType w:val="multilevel"/>
    <w:tmpl w:val="96E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895AB7"/>
    <w:multiLevelType w:val="hybridMultilevel"/>
    <w:tmpl w:val="440AAB82"/>
    <w:lvl w:ilvl="0" w:tplc="4156D642">
      <w:start w:val="1"/>
      <w:numFmt w:val="decimal"/>
      <w:lvlText w:val="%1."/>
      <w:lvlJc w:val="left"/>
      <w:pPr>
        <w:ind w:left="360" w:hanging="360"/>
      </w:pPr>
      <w:rPr>
        <w:rFonts w:hint="default"/>
        <w:b/>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F313249"/>
    <w:multiLevelType w:val="hybridMultilevel"/>
    <w:tmpl w:val="AE462B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1F836AC"/>
    <w:multiLevelType w:val="hybridMultilevel"/>
    <w:tmpl w:val="511883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90070D"/>
    <w:multiLevelType w:val="hybridMultilevel"/>
    <w:tmpl w:val="6E3EB0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2F35D75"/>
    <w:multiLevelType w:val="multilevel"/>
    <w:tmpl w:val="117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9941E7"/>
    <w:multiLevelType w:val="hybridMultilevel"/>
    <w:tmpl w:val="0218A1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15:restartNumberingAfterBreak="0">
    <w:nsid w:val="686F32E1"/>
    <w:multiLevelType w:val="hybridMultilevel"/>
    <w:tmpl w:val="431AA9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8F711CF"/>
    <w:multiLevelType w:val="hybridMultilevel"/>
    <w:tmpl w:val="B896D6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CBC34C1"/>
    <w:multiLevelType w:val="hybridMultilevel"/>
    <w:tmpl w:val="F30EE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DA35B38"/>
    <w:multiLevelType w:val="hybridMultilevel"/>
    <w:tmpl w:val="0DDE72CE"/>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07E5D67"/>
    <w:multiLevelType w:val="multilevel"/>
    <w:tmpl w:val="E490249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3" w15:restartNumberingAfterBreak="0">
    <w:nsid w:val="723B0ED4"/>
    <w:multiLevelType w:val="hybridMultilevel"/>
    <w:tmpl w:val="13EEFE72"/>
    <w:lvl w:ilvl="0" w:tplc="AC54C08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4262488"/>
    <w:multiLevelType w:val="multilevel"/>
    <w:tmpl w:val="4D64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EC4B62"/>
    <w:multiLevelType w:val="hybridMultilevel"/>
    <w:tmpl w:val="7A2C8B8E"/>
    <w:lvl w:ilvl="0" w:tplc="08130001">
      <w:start w:val="1"/>
      <w:numFmt w:val="bullet"/>
      <w:lvlText w:val=""/>
      <w:lvlJc w:val="left"/>
      <w:pPr>
        <w:ind w:left="708" w:hanging="360"/>
      </w:pPr>
      <w:rPr>
        <w:rFonts w:ascii="Symbol" w:hAnsi="Symbol" w:hint="default"/>
      </w:rPr>
    </w:lvl>
    <w:lvl w:ilvl="1" w:tplc="08130003" w:tentative="1">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46" w15:restartNumberingAfterBreak="0">
    <w:nsid w:val="78FA53F6"/>
    <w:multiLevelType w:val="hybridMultilevel"/>
    <w:tmpl w:val="8728B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E973849"/>
    <w:multiLevelType w:val="hybridMultilevel"/>
    <w:tmpl w:val="23C6E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23"/>
  </w:num>
  <w:num w:numId="4">
    <w:abstractNumId w:val="40"/>
  </w:num>
  <w:num w:numId="5">
    <w:abstractNumId w:val="3"/>
  </w:num>
  <w:num w:numId="6">
    <w:abstractNumId w:val="14"/>
  </w:num>
  <w:num w:numId="7">
    <w:abstractNumId w:val="27"/>
  </w:num>
  <w:num w:numId="8">
    <w:abstractNumId w:val="21"/>
  </w:num>
  <w:num w:numId="9">
    <w:abstractNumId w:val="43"/>
  </w:num>
  <w:num w:numId="10">
    <w:abstractNumId w:val="26"/>
  </w:num>
  <w:num w:numId="11">
    <w:abstractNumId w:val="41"/>
  </w:num>
  <w:num w:numId="12">
    <w:abstractNumId w:val="31"/>
  </w:num>
  <w:num w:numId="13">
    <w:abstractNumId w:val="8"/>
  </w:num>
  <w:num w:numId="14">
    <w:abstractNumId w:val="36"/>
  </w:num>
  <w:num w:numId="15">
    <w:abstractNumId w:val="17"/>
  </w:num>
  <w:num w:numId="16">
    <w:abstractNumId w:val="9"/>
  </w:num>
  <w:num w:numId="17">
    <w:abstractNumId w:val="46"/>
  </w:num>
  <w:num w:numId="18">
    <w:abstractNumId w:val="19"/>
  </w:num>
  <w:num w:numId="19">
    <w:abstractNumId w:val="29"/>
  </w:num>
  <w:num w:numId="20">
    <w:abstractNumId w:val="1"/>
  </w:num>
  <w:num w:numId="21">
    <w:abstractNumId w:val="42"/>
  </w:num>
  <w:num w:numId="22">
    <w:abstractNumId w:val="32"/>
  </w:num>
  <w:num w:numId="23">
    <w:abstractNumId w:val="20"/>
  </w:num>
  <w:num w:numId="24">
    <w:abstractNumId w:val="13"/>
  </w:num>
  <w:num w:numId="25">
    <w:abstractNumId w:val="18"/>
  </w:num>
  <w:num w:numId="26">
    <w:abstractNumId w:val="6"/>
  </w:num>
  <w:num w:numId="27">
    <w:abstractNumId w:val="11"/>
  </w:num>
  <w:num w:numId="28">
    <w:abstractNumId w:val="35"/>
  </w:num>
  <w:num w:numId="29">
    <w:abstractNumId w:val="22"/>
  </w:num>
  <w:num w:numId="30">
    <w:abstractNumId w:val="44"/>
  </w:num>
  <w:num w:numId="31">
    <w:abstractNumId w:val="33"/>
  </w:num>
  <w:num w:numId="32">
    <w:abstractNumId w:val="5"/>
  </w:num>
  <w:num w:numId="33">
    <w:abstractNumId w:val="30"/>
  </w:num>
  <w:num w:numId="34">
    <w:abstractNumId w:val="45"/>
  </w:num>
  <w:num w:numId="35">
    <w:abstractNumId w:val="15"/>
  </w:num>
  <w:num w:numId="36">
    <w:abstractNumId w:val="24"/>
  </w:num>
  <w:num w:numId="37">
    <w:abstractNumId w:val="38"/>
  </w:num>
  <w:num w:numId="38">
    <w:abstractNumId w:val="10"/>
  </w:num>
  <w:num w:numId="39">
    <w:abstractNumId w:val="34"/>
  </w:num>
  <w:num w:numId="40">
    <w:abstractNumId w:val="28"/>
  </w:num>
  <w:num w:numId="41">
    <w:abstractNumId w:val="25"/>
  </w:num>
  <w:num w:numId="42">
    <w:abstractNumId w:val="12"/>
  </w:num>
  <w:num w:numId="43">
    <w:abstractNumId w:val="2"/>
  </w:num>
  <w:num w:numId="44">
    <w:abstractNumId w:val="47"/>
  </w:num>
  <w:num w:numId="45">
    <w:abstractNumId w:val="0"/>
  </w:num>
  <w:num w:numId="46">
    <w:abstractNumId w:val="37"/>
  </w:num>
  <w:num w:numId="47">
    <w:abstractNumId w:val="4"/>
  </w:num>
  <w:num w:numId="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3540"/>
    <w:rsid w:val="00003910"/>
    <w:rsid w:val="00007E1C"/>
    <w:rsid w:val="00022233"/>
    <w:rsid w:val="00035620"/>
    <w:rsid w:val="00035984"/>
    <w:rsid w:val="000438C0"/>
    <w:rsid w:val="0008673D"/>
    <w:rsid w:val="00096580"/>
    <w:rsid w:val="000A034C"/>
    <w:rsid w:val="000A22A1"/>
    <w:rsid w:val="000B7A53"/>
    <w:rsid w:val="00103635"/>
    <w:rsid w:val="00103E23"/>
    <w:rsid w:val="001138E7"/>
    <w:rsid w:val="00115E0F"/>
    <w:rsid w:val="0012751A"/>
    <w:rsid w:val="00137504"/>
    <w:rsid w:val="00182E58"/>
    <w:rsid w:val="00186183"/>
    <w:rsid w:val="00193FD3"/>
    <w:rsid w:val="0019791F"/>
    <w:rsid w:val="001B2BF5"/>
    <w:rsid w:val="001C502C"/>
    <w:rsid w:val="001C777D"/>
    <w:rsid w:val="001D6960"/>
    <w:rsid w:val="001E5726"/>
    <w:rsid w:val="001F153D"/>
    <w:rsid w:val="00232BF9"/>
    <w:rsid w:val="00237DF7"/>
    <w:rsid w:val="0024568D"/>
    <w:rsid w:val="00247561"/>
    <w:rsid w:val="00257BB7"/>
    <w:rsid w:val="0026258D"/>
    <w:rsid w:val="002779BE"/>
    <w:rsid w:val="00290384"/>
    <w:rsid w:val="002B2B5D"/>
    <w:rsid w:val="002E4EA4"/>
    <w:rsid w:val="002F09AE"/>
    <w:rsid w:val="00311E98"/>
    <w:rsid w:val="00312B03"/>
    <w:rsid w:val="00323CBF"/>
    <w:rsid w:val="00324770"/>
    <w:rsid w:val="0035107C"/>
    <w:rsid w:val="00351F39"/>
    <w:rsid w:val="00357A1F"/>
    <w:rsid w:val="0039653B"/>
    <w:rsid w:val="003A1B14"/>
    <w:rsid w:val="003B707A"/>
    <w:rsid w:val="003D45D5"/>
    <w:rsid w:val="0045265A"/>
    <w:rsid w:val="004A013F"/>
    <w:rsid w:val="004A31DD"/>
    <w:rsid w:val="004C2A9F"/>
    <w:rsid w:val="004C7245"/>
    <w:rsid w:val="0051388D"/>
    <w:rsid w:val="00541944"/>
    <w:rsid w:val="00546888"/>
    <w:rsid w:val="00551736"/>
    <w:rsid w:val="00553FE6"/>
    <w:rsid w:val="005724BD"/>
    <w:rsid w:val="005A65DC"/>
    <w:rsid w:val="005C27B5"/>
    <w:rsid w:val="005C3358"/>
    <w:rsid w:val="005C3CEB"/>
    <w:rsid w:val="005D48E6"/>
    <w:rsid w:val="005E5F15"/>
    <w:rsid w:val="005F38A2"/>
    <w:rsid w:val="0062475D"/>
    <w:rsid w:val="006277B3"/>
    <w:rsid w:val="006477A7"/>
    <w:rsid w:val="00655E3D"/>
    <w:rsid w:val="00670F19"/>
    <w:rsid w:val="006726DE"/>
    <w:rsid w:val="00683D9D"/>
    <w:rsid w:val="00686ECA"/>
    <w:rsid w:val="006977F6"/>
    <w:rsid w:val="006A0330"/>
    <w:rsid w:val="006B4B71"/>
    <w:rsid w:val="006C2620"/>
    <w:rsid w:val="006D459A"/>
    <w:rsid w:val="006D4CCA"/>
    <w:rsid w:val="006D528A"/>
    <w:rsid w:val="006F7C9E"/>
    <w:rsid w:val="00703515"/>
    <w:rsid w:val="007131A9"/>
    <w:rsid w:val="0072357D"/>
    <w:rsid w:val="00734CE5"/>
    <w:rsid w:val="00772ADD"/>
    <w:rsid w:val="00772E5C"/>
    <w:rsid w:val="007817D1"/>
    <w:rsid w:val="0078195D"/>
    <w:rsid w:val="0079302B"/>
    <w:rsid w:val="007A2334"/>
    <w:rsid w:val="007A461E"/>
    <w:rsid w:val="007B5CE1"/>
    <w:rsid w:val="00816E22"/>
    <w:rsid w:val="00831BF0"/>
    <w:rsid w:val="00863A31"/>
    <w:rsid w:val="00867FB4"/>
    <w:rsid w:val="00885C56"/>
    <w:rsid w:val="00890BF1"/>
    <w:rsid w:val="00892A41"/>
    <w:rsid w:val="008C2E2C"/>
    <w:rsid w:val="008D0C41"/>
    <w:rsid w:val="008D72C1"/>
    <w:rsid w:val="008E16AB"/>
    <w:rsid w:val="008E7D89"/>
    <w:rsid w:val="008F5EDE"/>
    <w:rsid w:val="008F5FFB"/>
    <w:rsid w:val="00901FC8"/>
    <w:rsid w:val="0090239F"/>
    <w:rsid w:val="00903F57"/>
    <w:rsid w:val="0090591E"/>
    <w:rsid w:val="00913AC6"/>
    <w:rsid w:val="00915450"/>
    <w:rsid w:val="00920FC1"/>
    <w:rsid w:val="009244CE"/>
    <w:rsid w:val="00941C2C"/>
    <w:rsid w:val="00950AC3"/>
    <w:rsid w:val="00976C60"/>
    <w:rsid w:val="00991A3D"/>
    <w:rsid w:val="00993390"/>
    <w:rsid w:val="009963E8"/>
    <w:rsid w:val="009A302E"/>
    <w:rsid w:val="009A4B23"/>
    <w:rsid w:val="009A7E49"/>
    <w:rsid w:val="009D7B5F"/>
    <w:rsid w:val="009E3CF1"/>
    <w:rsid w:val="009F0BF0"/>
    <w:rsid w:val="00A001FA"/>
    <w:rsid w:val="00A06311"/>
    <w:rsid w:val="00A104C6"/>
    <w:rsid w:val="00A16421"/>
    <w:rsid w:val="00A176FC"/>
    <w:rsid w:val="00A2353A"/>
    <w:rsid w:val="00A25939"/>
    <w:rsid w:val="00A300EC"/>
    <w:rsid w:val="00A41D25"/>
    <w:rsid w:val="00A64005"/>
    <w:rsid w:val="00A6524D"/>
    <w:rsid w:val="00A72EFB"/>
    <w:rsid w:val="00A90788"/>
    <w:rsid w:val="00A95289"/>
    <w:rsid w:val="00AA2C2A"/>
    <w:rsid w:val="00AA3EEB"/>
    <w:rsid w:val="00AA72C3"/>
    <w:rsid w:val="00AB09DF"/>
    <w:rsid w:val="00AB1DD1"/>
    <w:rsid w:val="00AB5B66"/>
    <w:rsid w:val="00AD5BA8"/>
    <w:rsid w:val="00AE76E3"/>
    <w:rsid w:val="00B046AB"/>
    <w:rsid w:val="00B07307"/>
    <w:rsid w:val="00B27500"/>
    <w:rsid w:val="00B313D8"/>
    <w:rsid w:val="00B47D94"/>
    <w:rsid w:val="00B5172D"/>
    <w:rsid w:val="00B7756C"/>
    <w:rsid w:val="00B90926"/>
    <w:rsid w:val="00B90A50"/>
    <w:rsid w:val="00BA1C49"/>
    <w:rsid w:val="00BA7D10"/>
    <w:rsid w:val="00BB019E"/>
    <w:rsid w:val="00BB3865"/>
    <w:rsid w:val="00BC5E12"/>
    <w:rsid w:val="00BD1CC1"/>
    <w:rsid w:val="00C26F42"/>
    <w:rsid w:val="00C41A61"/>
    <w:rsid w:val="00C42F1A"/>
    <w:rsid w:val="00C53C19"/>
    <w:rsid w:val="00C6632D"/>
    <w:rsid w:val="00C75E89"/>
    <w:rsid w:val="00C851C3"/>
    <w:rsid w:val="00C93D95"/>
    <w:rsid w:val="00CA4188"/>
    <w:rsid w:val="00CC03B9"/>
    <w:rsid w:val="00CC1D4C"/>
    <w:rsid w:val="00CD3411"/>
    <w:rsid w:val="00CD57A5"/>
    <w:rsid w:val="00CE75AC"/>
    <w:rsid w:val="00CE7A7C"/>
    <w:rsid w:val="00CF1D92"/>
    <w:rsid w:val="00D04044"/>
    <w:rsid w:val="00D161B5"/>
    <w:rsid w:val="00D17BDB"/>
    <w:rsid w:val="00D225DF"/>
    <w:rsid w:val="00D7135E"/>
    <w:rsid w:val="00D7404C"/>
    <w:rsid w:val="00D964C0"/>
    <w:rsid w:val="00D97C22"/>
    <w:rsid w:val="00DB2A43"/>
    <w:rsid w:val="00DB791A"/>
    <w:rsid w:val="00DC20F4"/>
    <w:rsid w:val="00DC67DA"/>
    <w:rsid w:val="00DE5864"/>
    <w:rsid w:val="00DE7B8E"/>
    <w:rsid w:val="00DF2896"/>
    <w:rsid w:val="00E06882"/>
    <w:rsid w:val="00E071E4"/>
    <w:rsid w:val="00E21276"/>
    <w:rsid w:val="00E5724A"/>
    <w:rsid w:val="00E8016F"/>
    <w:rsid w:val="00E80C84"/>
    <w:rsid w:val="00E9639F"/>
    <w:rsid w:val="00EA5E42"/>
    <w:rsid w:val="00EC39FA"/>
    <w:rsid w:val="00EC4AA8"/>
    <w:rsid w:val="00EC78F9"/>
    <w:rsid w:val="00ED1BF7"/>
    <w:rsid w:val="00EE5301"/>
    <w:rsid w:val="00F3327D"/>
    <w:rsid w:val="00F35002"/>
    <w:rsid w:val="00F370B4"/>
    <w:rsid w:val="00F447F1"/>
    <w:rsid w:val="00F50B17"/>
    <w:rsid w:val="00F52BBD"/>
    <w:rsid w:val="00F5529D"/>
    <w:rsid w:val="00F82454"/>
    <w:rsid w:val="00F97ECE"/>
    <w:rsid w:val="00FA6931"/>
    <w:rsid w:val="00FC5F62"/>
    <w:rsid w:val="00FD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279"/>
  <w15:docId w15:val="{BC8BC23C-0E73-4DD9-A13B-7559C7C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1A"/>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lang w:val="nl-BE"/>
    </w:rPr>
  </w:style>
  <w:style w:type="character" w:customStyle="1" w:styleId="CommentSubjectChar">
    <w:name w:val="Comment Subject Char"/>
    <w:basedOn w:val="CommentTextChar"/>
    <w:link w:val="CommentSubject"/>
    <w:uiPriority w:val="99"/>
    <w:semiHidden/>
    <w:rsid w:val="00772E5C"/>
    <w:rPr>
      <w:b/>
      <w:bCs/>
      <w:sz w:val="20"/>
      <w:szCs w:val="20"/>
      <w:lang w:val="en-US"/>
    </w:rPr>
  </w:style>
  <w:style w:type="paragraph" w:styleId="Revision">
    <w:name w:val="Revision"/>
    <w:hidden/>
    <w:uiPriority w:val="99"/>
    <w:semiHidden/>
    <w:rsid w:val="00772E5C"/>
    <w:pPr>
      <w:spacing w:after="0" w:line="240" w:lineRule="auto"/>
    </w:p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 w:type="character" w:customStyle="1" w:styleId="st1">
    <w:name w:val="st1"/>
    <w:basedOn w:val="DefaultParagraphFont"/>
    <w:rsid w:val="00A7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A7710-B556-47D1-96F2-BD9D503A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812</Words>
  <Characters>4472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Natens;Karin Van Halewyck</dc:creator>
  <cp:keywords/>
  <dc:description/>
  <cp:lastModifiedBy>Jan Natens</cp:lastModifiedBy>
  <cp:revision>4</cp:revision>
  <cp:lastPrinted>2016-01-14T13:29:00Z</cp:lastPrinted>
  <dcterms:created xsi:type="dcterms:W3CDTF">2016-05-26T09:37:00Z</dcterms:created>
  <dcterms:modified xsi:type="dcterms:W3CDTF">2016-05-26T11:15:00Z</dcterms:modified>
  <cp:version>1</cp:version>
</cp:coreProperties>
</file>